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883F0" w14:textId="77777777" w:rsidR="00C063DD" w:rsidRDefault="00034B8F" w:rsidP="00034B8F">
      <w:pPr>
        <w:numPr>
          <w:ilvl w:val="1"/>
          <w:numId w:val="11"/>
        </w:numPr>
        <w:rPr>
          <w:b/>
          <w:bCs/>
        </w:rPr>
      </w:pPr>
      <w:r>
        <w:rPr>
          <w:b/>
          <w:bCs/>
        </w:rPr>
        <w:t>Significance Tests: The Basics</w:t>
      </w:r>
      <w:r w:rsidR="00C063DD">
        <w:rPr>
          <w:b/>
          <w:bCs/>
        </w:rPr>
        <w:tab/>
      </w:r>
      <w:r w:rsidR="00C063DD">
        <w:rPr>
          <w:b/>
          <w:bCs/>
        </w:rPr>
        <w:tab/>
      </w:r>
      <w:r w:rsidR="00C063DD">
        <w:rPr>
          <w:b/>
          <w:bCs/>
        </w:rPr>
        <w:tab/>
      </w:r>
    </w:p>
    <w:p w14:paraId="0D9883F1" w14:textId="77777777" w:rsidR="00391A66" w:rsidRDefault="00391A66" w:rsidP="00C063DD">
      <w:pPr>
        <w:rPr>
          <w:color w:val="0000FF"/>
        </w:rPr>
      </w:pPr>
    </w:p>
    <w:p w14:paraId="0D9883F2" w14:textId="77777777" w:rsidR="00034B8F" w:rsidRPr="00DF74DF" w:rsidRDefault="00034B8F" w:rsidP="00034B8F">
      <w:pPr>
        <w:rPr>
          <w:color w:val="000000"/>
        </w:rPr>
      </w:pPr>
      <w:r w:rsidRPr="00DF74DF">
        <w:rPr>
          <w:color w:val="000000"/>
        </w:rPr>
        <w:t>Confidence intervals are one of the two most common types of statistical inference. Use a confidence interval when your goal is to estimate a population parameter. The second common type of inference, called significance tests, has a different goal: to assess the evidence provided by data about some claim concerning a population.</w:t>
      </w:r>
    </w:p>
    <w:p w14:paraId="0D9883F3" w14:textId="77777777" w:rsidR="00034B8F" w:rsidRPr="00DF74DF" w:rsidRDefault="00034B8F" w:rsidP="00034B8F">
      <w:pPr>
        <w:rPr>
          <w:color w:val="000000"/>
        </w:rPr>
      </w:pPr>
    </w:p>
    <w:p w14:paraId="0D9883F4" w14:textId="77777777" w:rsidR="00034B8F" w:rsidRPr="00DF74DF" w:rsidRDefault="00034B8F" w:rsidP="00034B8F">
      <w:pPr>
        <w:rPr>
          <w:color w:val="000000"/>
        </w:rPr>
      </w:pPr>
      <w:r w:rsidRPr="00DF74DF">
        <w:rPr>
          <w:color w:val="000000"/>
        </w:rPr>
        <w:t xml:space="preserve">A </w:t>
      </w:r>
      <w:r w:rsidRPr="00DF74DF">
        <w:rPr>
          <w:b/>
          <w:color w:val="000000"/>
        </w:rPr>
        <w:t>significance test</w:t>
      </w:r>
      <w:r w:rsidRPr="00DF74DF">
        <w:rPr>
          <w:color w:val="000000"/>
        </w:rPr>
        <w:t xml:space="preserve"> is a formal procedure for comparing observed data with a claim (also called a hypothesis) whose truth we want to assess. The claim is a statement about a parameter, like the population proportion p or the population mean µ. We express the results of a significance test in terms of a probability that measures how well the data and the claim agree.</w:t>
      </w:r>
    </w:p>
    <w:p w14:paraId="0D9883F5" w14:textId="77777777" w:rsidR="00C235E9" w:rsidRDefault="00C235E9" w:rsidP="00197599">
      <w:pPr>
        <w:jc w:val="both"/>
      </w:pPr>
    </w:p>
    <w:p w14:paraId="0D9883F6" w14:textId="77777777" w:rsidR="00135369" w:rsidRDefault="00135369" w:rsidP="00197599">
      <w:pPr>
        <w:jc w:val="both"/>
      </w:pPr>
      <w:r w:rsidRPr="003D589D">
        <w:rPr>
          <w:b/>
        </w:rPr>
        <w:t>Exampl</w:t>
      </w:r>
      <w:r w:rsidR="00034B8F">
        <w:rPr>
          <w:b/>
        </w:rPr>
        <w:t>e</w:t>
      </w:r>
      <w:r>
        <w:t>:</w:t>
      </w:r>
    </w:p>
    <w:p w14:paraId="0D9883F7" w14:textId="77777777" w:rsidR="00135369" w:rsidRDefault="00135369" w:rsidP="00197599">
      <w:pPr>
        <w:jc w:val="both"/>
      </w:pPr>
    </w:p>
    <w:p w14:paraId="0D9883F8" w14:textId="77777777" w:rsidR="003D589D" w:rsidRDefault="00034B8F" w:rsidP="00034B8F">
      <w:pPr>
        <w:jc w:val="both"/>
      </w:pPr>
      <w:r w:rsidRPr="00034B8F">
        <w:t>Suppose a basketball player claimed to be an 80% free-throw shooter. To test this claim, we have him attempt 50 free-throws. He makes 32 of them. His sample proportion of made shots is 32/50 = 0.64. What can we conclude about the claim based on this sample data?</w:t>
      </w:r>
    </w:p>
    <w:p w14:paraId="0D9883F9" w14:textId="77777777" w:rsidR="00034B8F" w:rsidRDefault="00034B8F" w:rsidP="00034B8F">
      <w:pPr>
        <w:jc w:val="both"/>
      </w:pPr>
    </w:p>
    <w:p w14:paraId="0D9883FA" w14:textId="77777777" w:rsidR="00034B8F" w:rsidRDefault="00034B8F" w:rsidP="00034B8F">
      <w:pPr>
        <w:numPr>
          <w:ilvl w:val="0"/>
          <w:numId w:val="12"/>
        </w:numPr>
        <w:jc w:val="both"/>
      </w:pPr>
      <w:r>
        <w:t>What is the population parameter we want to test?</w:t>
      </w:r>
    </w:p>
    <w:p w14:paraId="0D9883FB" w14:textId="77777777" w:rsidR="00034B8F" w:rsidRDefault="00034B8F" w:rsidP="00034B8F">
      <w:pPr>
        <w:jc w:val="both"/>
      </w:pPr>
    </w:p>
    <w:p w14:paraId="0D9883FC" w14:textId="77777777" w:rsidR="00034B8F" w:rsidRDefault="00034B8F" w:rsidP="00034B8F">
      <w:pPr>
        <w:jc w:val="both"/>
      </w:pPr>
    </w:p>
    <w:p w14:paraId="0D9883FD" w14:textId="77777777" w:rsidR="00034B8F" w:rsidRDefault="00034B8F" w:rsidP="00034B8F">
      <w:pPr>
        <w:numPr>
          <w:ilvl w:val="0"/>
          <w:numId w:val="12"/>
        </w:numPr>
        <w:jc w:val="both"/>
      </w:pPr>
      <w:r>
        <w:t>What hypothesis do we want to test (in symbols and words)?</w:t>
      </w:r>
    </w:p>
    <w:p w14:paraId="0D9883FE" w14:textId="77777777" w:rsidR="00034B8F" w:rsidRDefault="00034B8F" w:rsidP="00034B8F">
      <w:pPr>
        <w:jc w:val="both"/>
      </w:pPr>
    </w:p>
    <w:p w14:paraId="0D9883FF" w14:textId="77777777" w:rsidR="00034B8F" w:rsidRDefault="00034B8F" w:rsidP="00034B8F">
      <w:pPr>
        <w:jc w:val="both"/>
      </w:pPr>
    </w:p>
    <w:p w14:paraId="0D988400" w14:textId="77777777" w:rsidR="00034B8F" w:rsidRDefault="00034B8F" w:rsidP="00034B8F">
      <w:pPr>
        <w:jc w:val="both"/>
      </w:pPr>
    </w:p>
    <w:p w14:paraId="0D988401" w14:textId="77777777" w:rsidR="00034B8F" w:rsidRDefault="00034B8F" w:rsidP="00034B8F">
      <w:pPr>
        <w:numPr>
          <w:ilvl w:val="0"/>
          <w:numId w:val="12"/>
        </w:numPr>
        <w:jc w:val="both"/>
      </w:pPr>
      <w:r>
        <w:t>What evidence do we have (assume conditions of random independent and normal are met)?</w:t>
      </w:r>
    </w:p>
    <w:p w14:paraId="0D988402" w14:textId="77777777" w:rsidR="00034B8F" w:rsidRDefault="00034B8F" w:rsidP="00034B8F">
      <w:pPr>
        <w:ind w:left="720"/>
        <w:jc w:val="both"/>
      </w:pPr>
    </w:p>
    <w:p w14:paraId="0D988403" w14:textId="77777777" w:rsidR="00034B8F" w:rsidRDefault="00034B8F" w:rsidP="00034B8F">
      <w:pPr>
        <w:jc w:val="both"/>
      </w:pPr>
      <w:r w:rsidRPr="00034B8F">
        <w:t>We can use software to simulate 400 sets of 50 shots assuming that the player is really an 80% shooter.</w:t>
      </w:r>
    </w:p>
    <w:p w14:paraId="0D988404" w14:textId="5E508495" w:rsidR="00034B8F" w:rsidRDefault="00B05449" w:rsidP="00034B8F">
      <w:pPr>
        <w:jc w:val="both"/>
      </w:pPr>
      <w:r>
        <w:rPr>
          <w:noProof/>
        </w:rPr>
        <w:drawing>
          <wp:anchor distT="0" distB="0" distL="114300" distR="114300" simplePos="0" relativeHeight="251657728" behindDoc="1" locked="0" layoutInCell="1" allowOverlap="1" wp14:anchorId="0D988430" wp14:editId="62CC9A83">
            <wp:simplePos x="0" y="0"/>
            <wp:positionH relativeFrom="column">
              <wp:posOffset>0</wp:posOffset>
            </wp:positionH>
            <wp:positionV relativeFrom="paragraph">
              <wp:posOffset>0</wp:posOffset>
            </wp:positionV>
            <wp:extent cx="1836420" cy="1710690"/>
            <wp:effectExtent l="0" t="0" r="0" b="3810"/>
            <wp:wrapTight wrapText="bothSides">
              <wp:wrapPolygon edited="0">
                <wp:start x="0" y="0"/>
                <wp:lineTo x="0" y="21408"/>
                <wp:lineTo x="21286" y="21408"/>
                <wp:lineTo x="21286" y="0"/>
                <wp:lineTo x="0" y="0"/>
              </wp:wrapPolygon>
            </wp:wrapTight>
            <wp:docPr id="9" name="Picture 5" descr="Screen shot 2010-11-14 at 2.45.3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0-11-14 at 2.45.34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6420" cy="1710690"/>
                    </a:xfrm>
                    <a:prstGeom prst="rect">
                      <a:avLst/>
                    </a:prstGeom>
                    <a:noFill/>
                  </pic:spPr>
                </pic:pic>
              </a:graphicData>
            </a:graphic>
            <wp14:sizeRelH relativeFrom="page">
              <wp14:pctWidth>0</wp14:pctWidth>
            </wp14:sizeRelH>
            <wp14:sizeRelV relativeFrom="page">
              <wp14:pctHeight>0</wp14:pctHeight>
            </wp14:sizeRelV>
          </wp:anchor>
        </w:drawing>
      </w:r>
    </w:p>
    <w:p w14:paraId="0D988405" w14:textId="77777777" w:rsidR="00034B8F" w:rsidRDefault="00034B8F" w:rsidP="00034B8F">
      <w:pPr>
        <w:jc w:val="both"/>
      </w:pPr>
      <w:r w:rsidRPr="00034B8F">
        <w:t>You can say how strong the evidence against the player’s claim is by giving the probability that he would make as few as 32 out of 50 free throws if he really makes 80% in the long run.</w:t>
      </w:r>
    </w:p>
    <w:p w14:paraId="0D988406" w14:textId="77777777" w:rsidR="00034B8F" w:rsidRDefault="00034B8F" w:rsidP="00034B8F">
      <w:pPr>
        <w:jc w:val="both"/>
      </w:pPr>
    </w:p>
    <w:p w14:paraId="0D988407" w14:textId="77777777" w:rsidR="00034B8F" w:rsidRDefault="00034B8F" w:rsidP="00034B8F">
      <w:pPr>
        <w:jc w:val="both"/>
      </w:pPr>
    </w:p>
    <w:p w14:paraId="0D988408" w14:textId="77777777" w:rsidR="00034B8F" w:rsidRDefault="00034B8F" w:rsidP="00034B8F">
      <w:pPr>
        <w:jc w:val="both"/>
      </w:pPr>
    </w:p>
    <w:p w14:paraId="0D988409" w14:textId="77777777" w:rsidR="00034B8F" w:rsidRDefault="00034B8F" w:rsidP="00034B8F">
      <w:pPr>
        <w:jc w:val="both"/>
      </w:pPr>
    </w:p>
    <w:p w14:paraId="0D98840A" w14:textId="77777777" w:rsidR="00034B8F" w:rsidRDefault="00034B8F" w:rsidP="00034B8F">
      <w:pPr>
        <w:jc w:val="both"/>
      </w:pPr>
    </w:p>
    <w:p w14:paraId="0D98840B" w14:textId="77777777" w:rsidR="00034B8F" w:rsidRDefault="00034B8F" w:rsidP="00034B8F">
      <w:pPr>
        <w:numPr>
          <w:ilvl w:val="0"/>
          <w:numId w:val="12"/>
        </w:numPr>
        <w:jc w:val="both"/>
      </w:pPr>
      <w:r>
        <w:t>Do we have enough evidence to reject our null hypothesis?</w:t>
      </w:r>
    </w:p>
    <w:p w14:paraId="0D98840C" w14:textId="77777777" w:rsidR="00034B8F" w:rsidRDefault="00034B8F" w:rsidP="00034B8F">
      <w:pPr>
        <w:ind w:left="720"/>
        <w:jc w:val="both"/>
      </w:pPr>
    </w:p>
    <w:p w14:paraId="0D98840D" w14:textId="77777777" w:rsidR="00034B8F" w:rsidRDefault="00034B8F" w:rsidP="00034B8F">
      <w:pPr>
        <w:jc w:val="both"/>
      </w:pPr>
      <w:r w:rsidRPr="00034B8F">
        <w:t>The observed statistic is so unlikely if the actual parameter value is p = 0.80 that it gives convincing evidence that the player’s claim is not true.</w:t>
      </w:r>
    </w:p>
    <w:p w14:paraId="0D98840E" w14:textId="77777777" w:rsidR="00034B8F" w:rsidRPr="008261F0" w:rsidRDefault="008261F0" w:rsidP="00034B8F">
      <w:pPr>
        <w:jc w:val="both"/>
        <w:rPr>
          <w:b/>
          <w:u w:val="single"/>
        </w:rPr>
      </w:pPr>
      <w:r w:rsidRPr="008261F0">
        <w:rPr>
          <w:b/>
          <w:u w:val="single"/>
        </w:rPr>
        <w:lastRenderedPageBreak/>
        <w:t>The Reasoning of Significance Tests</w:t>
      </w:r>
    </w:p>
    <w:p w14:paraId="0D98840F" w14:textId="77777777" w:rsidR="00034B8F" w:rsidRDefault="00034B8F" w:rsidP="00034B8F">
      <w:pPr>
        <w:jc w:val="both"/>
      </w:pPr>
    </w:p>
    <w:p w14:paraId="0D988410" w14:textId="77777777" w:rsidR="008261F0" w:rsidRDefault="008261F0" w:rsidP="00034B8F">
      <w:pPr>
        <w:jc w:val="both"/>
      </w:pPr>
      <w:r w:rsidRPr="008261F0">
        <w:t>In reality, there are two possible explanations for the fact that he m</w:t>
      </w:r>
      <w:r>
        <w:t>ade only 64% of his free throws:</w:t>
      </w:r>
    </w:p>
    <w:p w14:paraId="0D988411" w14:textId="77777777" w:rsidR="008261F0" w:rsidRDefault="008261F0" w:rsidP="008261F0">
      <w:pPr>
        <w:numPr>
          <w:ilvl w:val="0"/>
          <w:numId w:val="13"/>
        </w:numPr>
        <w:jc w:val="both"/>
      </w:pPr>
      <w:r w:rsidRPr="008261F0">
        <w:t>The player’s claim is correct (p = 0.8), and by bad luck, a very unlikely outcome occurred.</w:t>
      </w:r>
    </w:p>
    <w:p w14:paraId="0D988412" w14:textId="77777777" w:rsidR="008261F0" w:rsidRDefault="008261F0" w:rsidP="008261F0">
      <w:pPr>
        <w:numPr>
          <w:ilvl w:val="0"/>
          <w:numId w:val="13"/>
        </w:numPr>
        <w:jc w:val="both"/>
      </w:pPr>
      <w:r w:rsidRPr="008261F0">
        <w:t>The population proportion is actually less than 0.8, so the sample result is not an unlikely outcome.</w:t>
      </w:r>
    </w:p>
    <w:p w14:paraId="0D988413" w14:textId="77777777" w:rsidR="008261F0" w:rsidRDefault="008261F0" w:rsidP="008261F0">
      <w:pPr>
        <w:jc w:val="both"/>
      </w:pPr>
    </w:p>
    <w:p w14:paraId="0D988414" w14:textId="77777777" w:rsidR="008261F0" w:rsidRDefault="008261F0" w:rsidP="008261F0">
      <w:pPr>
        <w:jc w:val="both"/>
        <w:rPr>
          <w:b/>
        </w:rPr>
      </w:pPr>
      <w:r w:rsidRPr="008261F0">
        <w:rPr>
          <w:b/>
        </w:rPr>
        <w:t>An outcome that would rarely happen if a claim were true is good evidence that the claim is not true</w:t>
      </w:r>
    </w:p>
    <w:p w14:paraId="0D988415" w14:textId="77777777" w:rsidR="008261F0" w:rsidRDefault="008261F0" w:rsidP="008261F0">
      <w:pPr>
        <w:jc w:val="both"/>
        <w:rPr>
          <w:b/>
        </w:rPr>
      </w:pPr>
    </w:p>
    <w:p w14:paraId="0D988416" w14:textId="77777777" w:rsidR="008261F0" w:rsidRDefault="008261F0" w:rsidP="008261F0">
      <w:pPr>
        <w:jc w:val="both"/>
        <w:rPr>
          <w:b/>
          <w:u w:val="single"/>
        </w:rPr>
      </w:pPr>
      <w:r w:rsidRPr="008261F0">
        <w:rPr>
          <w:b/>
          <w:u w:val="single"/>
        </w:rPr>
        <w:t>Stating Hypotheses</w:t>
      </w:r>
    </w:p>
    <w:p w14:paraId="0D988417" w14:textId="77777777" w:rsidR="008261F0" w:rsidRDefault="008261F0" w:rsidP="008261F0">
      <w:pPr>
        <w:jc w:val="both"/>
        <w:rPr>
          <w:b/>
          <w:u w:val="single"/>
        </w:rPr>
      </w:pPr>
    </w:p>
    <w:p w14:paraId="0D988418" w14:textId="77777777" w:rsidR="008261F0" w:rsidRDefault="008261F0" w:rsidP="008261F0">
      <w:pPr>
        <w:jc w:val="both"/>
      </w:pPr>
      <w:r>
        <w:t xml:space="preserve">The claim tested by a statistical test is called the </w:t>
      </w:r>
      <w:r w:rsidRPr="008261F0">
        <w:rPr>
          <w:b/>
        </w:rPr>
        <w:t>null hypothesis</w:t>
      </w:r>
      <w:r>
        <w:t xml:space="preserve"> </w:t>
      </w:r>
      <w:r w:rsidRPr="008261F0">
        <w:rPr>
          <w:b/>
        </w:rPr>
        <w:t>(Ho)</w:t>
      </w:r>
      <w:r>
        <w:t xml:space="preserve">. The test is designed to assess the strength of the evidence against the null hypothesis. Often the null hypothesis is a statement of “no difference.” </w:t>
      </w:r>
    </w:p>
    <w:p w14:paraId="0D988419" w14:textId="77777777" w:rsidR="008261F0" w:rsidRDefault="008261F0" w:rsidP="008261F0">
      <w:pPr>
        <w:jc w:val="both"/>
        <w:rPr>
          <w:b/>
        </w:rPr>
      </w:pPr>
      <w:r>
        <w:t xml:space="preserve">The claim about the population that we are trying to find evidence for is the </w:t>
      </w:r>
      <w:r w:rsidRPr="008261F0">
        <w:rPr>
          <w:b/>
        </w:rPr>
        <w:t>alternative hypothesis (Ha).</w:t>
      </w:r>
    </w:p>
    <w:p w14:paraId="0D98841A" w14:textId="77777777" w:rsidR="008261F0" w:rsidRDefault="008261F0" w:rsidP="008261F0">
      <w:pPr>
        <w:jc w:val="both"/>
        <w:rPr>
          <w:b/>
        </w:rPr>
      </w:pPr>
    </w:p>
    <w:p w14:paraId="0D98841B" w14:textId="77777777" w:rsidR="008261F0" w:rsidRPr="008261F0" w:rsidRDefault="008261F0" w:rsidP="008261F0">
      <w:pPr>
        <w:jc w:val="both"/>
      </w:pPr>
      <w:r w:rsidRPr="008261F0">
        <w:t>In any significance test, the null hypothesis has the form</w:t>
      </w:r>
    </w:p>
    <w:p w14:paraId="0D98841C" w14:textId="77777777" w:rsidR="008261F0" w:rsidRPr="008261F0" w:rsidRDefault="008261F0" w:rsidP="008261F0">
      <w:pPr>
        <w:ind w:left="720" w:firstLine="720"/>
        <w:jc w:val="both"/>
        <w:rPr>
          <w:b/>
        </w:rPr>
      </w:pPr>
      <w:r w:rsidRPr="008261F0">
        <w:rPr>
          <w:b/>
        </w:rPr>
        <w:t xml:space="preserve">Ho : parameter = value </w:t>
      </w:r>
    </w:p>
    <w:p w14:paraId="0D98841D" w14:textId="77777777" w:rsidR="008261F0" w:rsidRPr="008261F0" w:rsidRDefault="008261F0" w:rsidP="008261F0">
      <w:pPr>
        <w:ind w:left="720" w:firstLine="720"/>
        <w:jc w:val="both"/>
      </w:pPr>
    </w:p>
    <w:p w14:paraId="0D98841E" w14:textId="77777777" w:rsidR="008261F0" w:rsidRPr="008261F0" w:rsidRDefault="008261F0" w:rsidP="008261F0">
      <w:pPr>
        <w:jc w:val="both"/>
      </w:pPr>
      <w:r w:rsidRPr="008261F0">
        <w:t>The alternative hypothesis has one of the forms</w:t>
      </w:r>
    </w:p>
    <w:p w14:paraId="0D98841F" w14:textId="77777777" w:rsidR="008261F0" w:rsidRPr="008261F0" w:rsidRDefault="008261F0" w:rsidP="008261F0">
      <w:pPr>
        <w:ind w:left="720" w:firstLine="720"/>
        <w:jc w:val="both"/>
        <w:rPr>
          <w:b/>
        </w:rPr>
      </w:pPr>
      <w:r w:rsidRPr="008261F0">
        <w:rPr>
          <w:b/>
        </w:rPr>
        <w:t xml:space="preserve">Ha : parameter &lt; value </w:t>
      </w:r>
    </w:p>
    <w:p w14:paraId="0D988420" w14:textId="77777777" w:rsidR="008261F0" w:rsidRPr="008261F0" w:rsidRDefault="008261F0" w:rsidP="008261F0">
      <w:pPr>
        <w:ind w:left="720" w:firstLine="720"/>
        <w:jc w:val="both"/>
        <w:rPr>
          <w:b/>
        </w:rPr>
      </w:pPr>
      <w:r w:rsidRPr="008261F0">
        <w:rPr>
          <w:b/>
        </w:rPr>
        <w:t>Ha : parameter &gt; value</w:t>
      </w:r>
    </w:p>
    <w:p w14:paraId="0D988421" w14:textId="77777777" w:rsidR="008261F0" w:rsidRPr="008261F0" w:rsidRDefault="008261F0" w:rsidP="008261F0">
      <w:pPr>
        <w:ind w:left="720" w:firstLine="720"/>
        <w:jc w:val="both"/>
        <w:rPr>
          <w:b/>
        </w:rPr>
      </w:pPr>
      <w:r w:rsidRPr="008261F0">
        <w:rPr>
          <w:b/>
        </w:rPr>
        <w:t xml:space="preserve">Ha : parameter ≠ value </w:t>
      </w:r>
    </w:p>
    <w:p w14:paraId="0D988422" w14:textId="77777777" w:rsidR="008261F0" w:rsidRDefault="008261F0" w:rsidP="008261F0">
      <w:pPr>
        <w:jc w:val="both"/>
      </w:pPr>
      <w:r w:rsidRPr="008261F0">
        <w:t>To determine the correct form of Ha, read the problem carefully.</w:t>
      </w:r>
    </w:p>
    <w:p w14:paraId="0D988423" w14:textId="77777777" w:rsidR="008261F0" w:rsidRDefault="008261F0" w:rsidP="008261F0">
      <w:pPr>
        <w:jc w:val="both"/>
      </w:pPr>
    </w:p>
    <w:p w14:paraId="0D988424" w14:textId="77777777" w:rsidR="008261F0" w:rsidRDefault="008261F0" w:rsidP="008261F0">
      <w:pPr>
        <w:jc w:val="both"/>
      </w:pPr>
      <w:r>
        <w:t xml:space="preserve">Hypotheses always refer to a population, not to a sample. Be sure to state Ho and Ha in terms of population parameters. </w:t>
      </w:r>
    </w:p>
    <w:p w14:paraId="0D988425" w14:textId="5E7F6543" w:rsidR="008261F0" w:rsidRDefault="008261F0" w:rsidP="008261F0">
      <w:r>
        <w:t xml:space="preserve"> It is never correct to write a hypothesis about a sample statistic, such as </w:t>
      </w:r>
      <w:r w:rsidR="00B05449">
        <w:rPr>
          <w:noProof/>
        </w:rPr>
        <w:drawing>
          <wp:inline distT="0" distB="0" distL="0" distR="0" wp14:anchorId="0D988431" wp14:editId="29773D82">
            <wp:extent cx="1165860" cy="175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5860" cy="175260"/>
                    </a:xfrm>
                    <a:prstGeom prst="rect">
                      <a:avLst/>
                    </a:prstGeom>
                    <a:noFill/>
                    <a:ln>
                      <a:noFill/>
                    </a:ln>
                    <a:effectLst/>
                  </pic:spPr>
                </pic:pic>
              </a:graphicData>
            </a:graphic>
          </wp:inline>
        </w:drawing>
      </w:r>
    </w:p>
    <w:p w14:paraId="0D988426" w14:textId="77777777" w:rsidR="000B66D2" w:rsidRDefault="000B66D2" w:rsidP="008261F0"/>
    <w:p w14:paraId="0D988427" w14:textId="77777777" w:rsidR="000B66D2" w:rsidRPr="00BD4EA8" w:rsidRDefault="000B66D2" w:rsidP="008261F0">
      <w:pPr>
        <w:rPr>
          <w:sz w:val="20"/>
          <w:szCs w:val="20"/>
        </w:rPr>
      </w:pPr>
      <w:r w:rsidRPr="00BD4EA8">
        <w:rPr>
          <w:sz w:val="20"/>
          <w:szCs w:val="20"/>
        </w:rPr>
        <w:t>Example : Job Satisfaction</w:t>
      </w:r>
    </w:p>
    <w:p w14:paraId="0D988428" w14:textId="77777777" w:rsidR="000B66D2" w:rsidRPr="00BD4EA8" w:rsidRDefault="000B66D2" w:rsidP="008261F0">
      <w:pPr>
        <w:rPr>
          <w:sz w:val="20"/>
          <w:szCs w:val="20"/>
        </w:rPr>
      </w:pPr>
    </w:p>
    <w:p w14:paraId="0D988429" w14:textId="77777777" w:rsidR="000B66D2" w:rsidRPr="00BD4EA8" w:rsidRDefault="000B66D2" w:rsidP="008261F0">
      <w:pPr>
        <w:rPr>
          <w:sz w:val="20"/>
          <w:szCs w:val="20"/>
        </w:rPr>
      </w:pPr>
      <w:r w:rsidRPr="00BD4EA8">
        <w:rPr>
          <w:sz w:val="20"/>
          <w:szCs w:val="20"/>
        </w:rPr>
        <w:t>Does the job satisfaction of assembly-line workers differ when their work is machine-paced rather than self-paced? The response variable is the difference in satisfaction scores, self-paced minus machine-paced. Describe the parameter of interest and the hypotheses</w:t>
      </w:r>
      <w:r w:rsidR="00BD4EA8" w:rsidRPr="00BD4EA8">
        <w:rPr>
          <w:sz w:val="20"/>
          <w:szCs w:val="20"/>
        </w:rPr>
        <w:t>.</w:t>
      </w:r>
    </w:p>
    <w:p w14:paraId="0D98842A" w14:textId="77777777" w:rsidR="00BD4EA8" w:rsidRPr="00BD4EA8" w:rsidRDefault="00BD4EA8" w:rsidP="008261F0">
      <w:pPr>
        <w:rPr>
          <w:sz w:val="20"/>
          <w:szCs w:val="20"/>
        </w:rPr>
      </w:pPr>
    </w:p>
    <w:p w14:paraId="0D98842B" w14:textId="77777777" w:rsidR="00BD4EA8" w:rsidRPr="00BD4EA8" w:rsidRDefault="00BD4EA8" w:rsidP="008261F0">
      <w:pPr>
        <w:rPr>
          <w:sz w:val="20"/>
          <w:szCs w:val="20"/>
        </w:rPr>
      </w:pPr>
    </w:p>
    <w:p w14:paraId="0D98842C" w14:textId="77777777" w:rsidR="00BD4EA8" w:rsidRPr="00BD4EA8" w:rsidRDefault="00BD4EA8" w:rsidP="008261F0">
      <w:pPr>
        <w:rPr>
          <w:sz w:val="20"/>
          <w:szCs w:val="20"/>
        </w:rPr>
      </w:pPr>
    </w:p>
    <w:p w14:paraId="0D98842D" w14:textId="77777777" w:rsidR="00BD4EA8" w:rsidRPr="00BD4EA8" w:rsidRDefault="00BD4EA8" w:rsidP="00BD4EA8">
      <w:pPr>
        <w:rPr>
          <w:sz w:val="20"/>
          <w:szCs w:val="20"/>
        </w:rPr>
      </w:pPr>
      <w:r w:rsidRPr="00BD4EA8">
        <w:rPr>
          <w:sz w:val="20"/>
          <w:szCs w:val="20"/>
        </w:rPr>
        <w:t xml:space="preserve">Example : Defective parts </w:t>
      </w:r>
    </w:p>
    <w:p w14:paraId="0D98842E" w14:textId="77777777" w:rsidR="00BD4EA8" w:rsidRPr="00BD4EA8" w:rsidRDefault="00BD4EA8" w:rsidP="008261F0">
      <w:pPr>
        <w:rPr>
          <w:sz w:val="20"/>
          <w:szCs w:val="20"/>
        </w:rPr>
      </w:pPr>
    </w:p>
    <w:p w14:paraId="0D98842F" w14:textId="77777777" w:rsidR="00BD4EA8" w:rsidRDefault="00BD4EA8" w:rsidP="008261F0">
      <w:pPr>
        <w:rPr>
          <w:sz w:val="20"/>
          <w:szCs w:val="20"/>
        </w:rPr>
      </w:pPr>
      <w:r w:rsidRPr="00BD4EA8">
        <w:rPr>
          <w:sz w:val="20"/>
          <w:szCs w:val="20"/>
        </w:rPr>
        <w:t>A company claims that only 1% of their USB cables are defective.  A consumer group believes that the defective rate is higher.  Describe the parameter of interest and the hypotheses.</w:t>
      </w:r>
    </w:p>
    <w:p w14:paraId="0B99D068" w14:textId="3C61E8B2" w:rsidR="00D93773" w:rsidRDefault="00D93773" w:rsidP="008261F0">
      <w:pPr>
        <w:rPr>
          <w:sz w:val="20"/>
          <w:szCs w:val="20"/>
        </w:rPr>
      </w:pPr>
    </w:p>
    <w:p w14:paraId="39F30DB7" w14:textId="77777777" w:rsidR="00D93773" w:rsidRDefault="00D93773" w:rsidP="008261F0">
      <w:pPr>
        <w:rPr>
          <w:sz w:val="20"/>
          <w:szCs w:val="20"/>
        </w:rPr>
      </w:pPr>
    </w:p>
    <w:p w14:paraId="4015DB75" w14:textId="77777777" w:rsidR="00D93773" w:rsidRDefault="00D93773" w:rsidP="008261F0">
      <w:pPr>
        <w:rPr>
          <w:sz w:val="20"/>
          <w:szCs w:val="20"/>
        </w:rPr>
      </w:pPr>
    </w:p>
    <w:p w14:paraId="187F1CCA" w14:textId="77777777" w:rsidR="00D93773" w:rsidRPr="008261F0" w:rsidRDefault="00D93773" w:rsidP="00D93773">
      <w:pPr>
        <w:jc w:val="both"/>
        <w:rPr>
          <w:b/>
          <w:u w:val="single"/>
        </w:rPr>
      </w:pPr>
      <w:r w:rsidRPr="00201D78">
        <w:rPr>
          <w:b/>
          <w:u w:val="single"/>
        </w:rPr>
        <w:lastRenderedPageBreak/>
        <w:t>Interpreting P-Values</w:t>
      </w:r>
    </w:p>
    <w:p w14:paraId="5F801F50" w14:textId="77777777" w:rsidR="00D93773" w:rsidRDefault="00D93773" w:rsidP="00D93773">
      <w:pPr>
        <w:jc w:val="both"/>
      </w:pPr>
    </w:p>
    <w:p w14:paraId="513E272A" w14:textId="77777777" w:rsidR="00D93773" w:rsidRDefault="00D93773" w:rsidP="00D93773">
      <w:pPr>
        <w:jc w:val="both"/>
      </w:pPr>
      <w:r w:rsidRPr="00201D78">
        <w:t>The probability, computed assuming H</w:t>
      </w:r>
      <w:r w:rsidRPr="00D93773">
        <w:rPr>
          <w:vertAlign w:val="subscript"/>
        </w:rPr>
        <w:t>0</w:t>
      </w:r>
      <w:r w:rsidRPr="00201D78">
        <w:t xml:space="preserve"> is true, that the statistic would take a value as extreme as or more extreme than the one actually observed is called the </w:t>
      </w:r>
      <w:r w:rsidRPr="00201D78">
        <w:rPr>
          <w:b/>
        </w:rPr>
        <w:t>P-value</w:t>
      </w:r>
      <w:r w:rsidRPr="00201D78">
        <w:t xml:space="preserve"> of the test. The smaller the P-value, the stronger the evidence against H</w:t>
      </w:r>
      <w:r w:rsidRPr="00D93773">
        <w:rPr>
          <w:vertAlign w:val="subscript"/>
        </w:rPr>
        <w:t>0</w:t>
      </w:r>
      <w:r w:rsidRPr="00201D78">
        <w:t xml:space="preserve"> provided by the data.</w:t>
      </w:r>
    </w:p>
    <w:p w14:paraId="58714DB3" w14:textId="77777777" w:rsidR="00D93773" w:rsidRDefault="00D93773" w:rsidP="00D93773">
      <w:pPr>
        <w:jc w:val="both"/>
      </w:pPr>
    </w:p>
    <w:p w14:paraId="2E5B9AC0" w14:textId="77777777" w:rsidR="00D93773" w:rsidRPr="00D93773" w:rsidRDefault="00D93773" w:rsidP="00D93773">
      <w:pPr>
        <w:numPr>
          <w:ilvl w:val="0"/>
          <w:numId w:val="14"/>
        </w:numPr>
      </w:pPr>
      <w:r w:rsidRPr="00D93773">
        <w:t>Small P-values are evidence against H</w:t>
      </w:r>
      <w:r w:rsidRPr="00D93773">
        <w:rPr>
          <w:vertAlign w:val="subscript"/>
        </w:rPr>
        <w:t>o</w:t>
      </w:r>
      <w:r w:rsidRPr="00D93773">
        <w:t xml:space="preserve"> because they say that the observed result is unlikely to occur when H</w:t>
      </w:r>
      <w:r w:rsidRPr="00D93773">
        <w:rPr>
          <w:vertAlign w:val="subscript"/>
        </w:rPr>
        <w:t>o</w:t>
      </w:r>
      <w:r w:rsidRPr="00D93773">
        <w:t xml:space="preserve"> is true. </w:t>
      </w:r>
    </w:p>
    <w:p w14:paraId="0B4C733F" w14:textId="77777777" w:rsidR="00D93773" w:rsidRPr="00D93773" w:rsidRDefault="00D93773" w:rsidP="00D93773">
      <w:pPr>
        <w:numPr>
          <w:ilvl w:val="0"/>
          <w:numId w:val="14"/>
        </w:numPr>
      </w:pPr>
      <w:r w:rsidRPr="00D93773">
        <w:t>Large P-values fail to give convincing evidence against H</w:t>
      </w:r>
      <w:r w:rsidRPr="00D93773">
        <w:rPr>
          <w:vertAlign w:val="subscript"/>
        </w:rPr>
        <w:t>o</w:t>
      </w:r>
      <w:r w:rsidRPr="00D93773">
        <w:t xml:space="preserve"> because they say that the observed result is likely to occur by chance when H</w:t>
      </w:r>
      <w:r w:rsidRPr="00D93773">
        <w:rPr>
          <w:vertAlign w:val="subscript"/>
        </w:rPr>
        <w:t>o</w:t>
      </w:r>
      <w:r w:rsidRPr="00D93773">
        <w:t xml:space="preserve"> is true.</w:t>
      </w:r>
    </w:p>
    <w:p w14:paraId="0EEDF3E8" w14:textId="77777777" w:rsidR="00D93773" w:rsidRPr="00D93773" w:rsidRDefault="00D93773" w:rsidP="00D93773"/>
    <w:p w14:paraId="0DBEA4E5" w14:textId="77777777" w:rsidR="00D93773" w:rsidRDefault="00D93773" w:rsidP="00D93773"/>
    <w:p w14:paraId="65C8A900" w14:textId="77777777" w:rsidR="00D93773" w:rsidRPr="00D93773" w:rsidRDefault="00D93773" w:rsidP="00D93773">
      <w:r w:rsidRPr="00D93773">
        <w:t>Example : Job Satisfaction</w:t>
      </w:r>
    </w:p>
    <w:p w14:paraId="5E084D99" w14:textId="77777777" w:rsidR="00D93773" w:rsidRPr="00D93773" w:rsidRDefault="00D93773" w:rsidP="00D93773"/>
    <w:p w14:paraId="7F95D64C" w14:textId="77777777" w:rsidR="00D93773" w:rsidRDefault="00D93773" w:rsidP="00D93773">
      <w:r w:rsidRPr="00D93773">
        <w:t>Does the job satisfaction of assembly-line workers differ when their work is machine-paced rather than self-paced? The response variable is the difference in satisfaction scores, self-paced minus machine-paced. Describe the parameter of interest and the hypotheses.</w:t>
      </w:r>
    </w:p>
    <w:p w14:paraId="46D36EA2" w14:textId="77777777" w:rsidR="00D93773" w:rsidRPr="00D93773" w:rsidRDefault="00D93773" w:rsidP="00D93773"/>
    <w:p w14:paraId="38480DA0" w14:textId="77777777" w:rsidR="00D93773" w:rsidRPr="00D93773" w:rsidRDefault="00D93773" w:rsidP="00D93773">
      <w:r w:rsidRPr="00D93773">
        <w:t>For the job satisfaction study, the hypotheses are</w:t>
      </w:r>
    </w:p>
    <w:p w14:paraId="3F3F859F" w14:textId="77777777" w:rsidR="00D93773" w:rsidRPr="00D93773" w:rsidRDefault="00D93773" w:rsidP="00D93773">
      <w:pPr>
        <w:ind w:left="1440" w:firstLine="720"/>
      </w:pPr>
      <w:r w:rsidRPr="00D93773">
        <w:t>H</w:t>
      </w:r>
      <w:r w:rsidRPr="00D93773">
        <w:rPr>
          <w:vertAlign w:val="subscript"/>
        </w:rPr>
        <w:t>o</w:t>
      </w:r>
      <w:r w:rsidRPr="00D93773">
        <w:t>: µ = 0</w:t>
      </w:r>
    </w:p>
    <w:p w14:paraId="02F5FE15" w14:textId="77777777" w:rsidR="00D93773" w:rsidRPr="00D93773" w:rsidRDefault="00D93773" w:rsidP="00D93773">
      <w:pPr>
        <w:ind w:left="2160"/>
      </w:pPr>
      <w:r w:rsidRPr="00D93773">
        <w:t>H</w:t>
      </w:r>
      <w:r w:rsidRPr="00D93773">
        <w:rPr>
          <w:vertAlign w:val="subscript"/>
        </w:rPr>
        <w:t>a</w:t>
      </w:r>
      <w:r w:rsidRPr="00D93773">
        <w:t>: µ ≠ 0</w:t>
      </w:r>
    </w:p>
    <w:p w14:paraId="32210C86" w14:textId="77777777" w:rsidR="00D93773" w:rsidRPr="00BD4EA8" w:rsidRDefault="00D93773" w:rsidP="00D93773">
      <w:pPr>
        <w:rPr>
          <w:sz w:val="20"/>
          <w:szCs w:val="20"/>
        </w:rPr>
      </w:pPr>
    </w:p>
    <w:p w14:paraId="38EA408E" w14:textId="75CD4A00" w:rsidR="00D93773" w:rsidRDefault="00B05449" w:rsidP="00D93773">
      <w:pPr>
        <w:rPr>
          <w:sz w:val="20"/>
          <w:szCs w:val="20"/>
        </w:rPr>
      </w:pPr>
      <w:r>
        <w:rPr>
          <w:noProof/>
          <w:sz w:val="20"/>
          <w:szCs w:val="20"/>
        </w:rPr>
        <w:drawing>
          <wp:inline distT="0" distB="0" distL="0" distR="0" wp14:anchorId="4D92EC46" wp14:editId="1C048E21">
            <wp:extent cx="5120640" cy="5105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0640" cy="510540"/>
                    </a:xfrm>
                    <a:prstGeom prst="rect">
                      <a:avLst/>
                    </a:prstGeom>
                    <a:noFill/>
                    <a:ln>
                      <a:noFill/>
                    </a:ln>
                  </pic:spPr>
                </pic:pic>
              </a:graphicData>
            </a:graphic>
          </wp:inline>
        </w:drawing>
      </w:r>
    </w:p>
    <w:p w14:paraId="0DBB6A32" w14:textId="77777777" w:rsidR="00D93773" w:rsidRDefault="00D93773" w:rsidP="00D93773">
      <w:pPr>
        <w:rPr>
          <w:sz w:val="20"/>
          <w:szCs w:val="20"/>
        </w:rPr>
      </w:pPr>
    </w:p>
    <w:p w14:paraId="69E5B523" w14:textId="77777777" w:rsidR="00D93773" w:rsidRDefault="00D93773" w:rsidP="00D93773">
      <w:pPr>
        <w:numPr>
          <w:ilvl w:val="0"/>
          <w:numId w:val="15"/>
        </w:numPr>
        <w:rPr>
          <w:sz w:val="20"/>
          <w:szCs w:val="20"/>
        </w:rPr>
      </w:pPr>
      <w:r w:rsidRPr="00201D78">
        <w:rPr>
          <w:sz w:val="20"/>
          <w:szCs w:val="20"/>
        </w:rPr>
        <w:t>Explain what it means for the null hypothesis to be true in this setting.</w:t>
      </w:r>
    </w:p>
    <w:p w14:paraId="2C62E9AA" w14:textId="77777777" w:rsidR="00D93773" w:rsidRDefault="00D93773" w:rsidP="00D93773">
      <w:pPr>
        <w:rPr>
          <w:sz w:val="20"/>
          <w:szCs w:val="20"/>
        </w:rPr>
      </w:pPr>
    </w:p>
    <w:p w14:paraId="69AAF273" w14:textId="77777777" w:rsidR="00D93773" w:rsidRDefault="00D93773" w:rsidP="00D93773">
      <w:pPr>
        <w:rPr>
          <w:sz w:val="20"/>
          <w:szCs w:val="20"/>
        </w:rPr>
      </w:pPr>
    </w:p>
    <w:p w14:paraId="5E2421DB" w14:textId="77777777" w:rsidR="00D93773" w:rsidRDefault="00D93773" w:rsidP="00D93773">
      <w:pPr>
        <w:rPr>
          <w:sz w:val="20"/>
          <w:szCs w:val="20"/>
        </w:rPr>
      </w:pPr>
    </w:p>
    <w:p w14:paraId="2B33C6F8" w14:textId="77777777" w:rsidR="00D93773" w:rsidRDefault="00D93773" w:rsidP="00D93773">
      <w:pPr>
        <w:numPr>
          <w:ilvl w:val="0"/>
          <w:numId w:val="15"/>
        </w:numPr>
        <w:rPr>
          <w:sz w:val="20"/>
          <w:szCs w:val="20"/>
        </w:rPr>
      </w:pPr>
      <w:r w:rsidRPr="00201D78">
        <w:rPr>
          <w:sz w:val="20"/>
          <w:szCs w:val="20"/>
        </w:rPr>
        <w:t>Interpret the P-value in context.</w:t>
      </w:r>
    </w:p>
    <w:p w14:paraId="7C64EDF5" w14:textId="77777777" w:rsidR="00D93773" w:rsidRDefault="00D93773" w:rsidP="00D93773">
      <w:pPr>
        <w:rPr>
          <w:sz w:val="20"/>
          <w:szCs w:val="20"/>
        </w:rPr>
      </w:pPr>
    </w:p>
    <w:p w14:paraId="4709D65A" w14:textId="77777777" w:rsidR="00D93773" w:rsidRDefault="00D93773" w:rsidP="00D93773">
      <w:pPr>
        <w:rPr>
          <w:sz w:val="20"/>
          <w:szCs w:val="20"/>
        </w:rPr>
      </w:pPr>
    </w:p>
    <w:p w14:paraId="59B2D1B6" w14:textId="77777777" w:rsidR="00D93773" w:rsidRDefault="00D93773" w:rsidP="00D93773">
      <w:pPr>
        <w:rPr>
          <w:sz w:val="20"/>
          <w:szCs w:val="20"/>
        </w:rPr>
      </w:pPr>
    </w:p>
    <w:p w14:paraId="5F710865" w14:textId="77777777" w:rsidR="00D93773" w:rsidRDefault="00D93773" w:rsidP="00D93773">
      <w:pPr>
        <w:rPr>
          <w:sz w:val="20"/>
          <w:szCs w:val="20"/>
        </w:rPr>
      </w:pPr>
    </w:p>
    <w:p w14:paraId="0E5BF265" w14:textId="77777777" w:rsidR="00D93773" w:rsidRPr="00201D78" w:rsidRDefault="00D93773" w:rsidP="00D93773">
      <w:pPr>
        <w:rPr>
          <w:b/>
          <w:sz w:val="20"/>
          <w:szCs w:val="20"/>
          <w:u w:val="single"/>
        </w:rPr>
      </w:pPr>
      <w:r w:rsidRPr="00201D78">
        <w:rPr>
          <w:b/>
          <w:sz w:val="20"/>
          <w:szCs w:val="20"/>
          <w:u w:val="single"/>
        </w:rPr>
        <w:t>S</w:t>
      </w:r>
      <w:bookmarkStart w:id="0" w:name="_GoBack"/>
      <w:bookmarkEnd w:id="0"/>
      <w:r w:rsidRPr="00201D78">
        <w:rPr>
          <w:b/>
          <w:sz w:val="20"/>
          <w:szCs w:val="20"/>
          <w:u w:val="single"/>
        </w:rPr>
        <w:t>tatistical Significance</w:t>
      </w:r>
    </w:p>
    <w:p w14:paraId="786ECF26" w14:textId="77777777" w:rsidR="00D93773" w:rsidRDefault="00D93773" w:rsidP="00D93773">
      <w:pPr>
        <w:rPr>
          <w:sz w:val="20"/>
          <w:szCs w:val="20"/>
        </w:rPr>
      </w:pPr>
    </w:p>
    <w:p w14:paraId="4E0DE96D" w14:textId="77777777" w:rsidR="00D93773" w:rsidRDefault="00D93773" w:rsidP="00D93773">
      <w:pPr>
        <w:rPr>
          <w:sz w:val="20"/>
          <w:szCs w:val="20"/>
        </w:rPr>
      </w:pPr>
      <w:r w:rsidRPr="00201D78">
        <w:rPr>
          <w:sz w:val="20"/>
          <w:szCs w:val="20"/>
        </w:rPr>
        <w:t xml:space="preserve">The final step in performing a significance test is to draw a conclusion about the competing claims you were testing. </w:t>
      </w:r>
    </w:p>
    <w:p w14:paraId="06C0E7EC" w14:textId="77777777" w:rsidR="00D93773" w:rsidRDefault="00D93773" w:rsidP="00D93773">
      <w:pPr>
        <w:rPr>
          <w:sz w:val="20"/>
          <w:szCs w:val="20"/>
        </w:rPr>
      </w:pPr>
    </w:p>
    <w:p w14:paraId="318DFCBC" w14:textId="77777777" w:rsidR="00D93773" w:rsidRDefault="00D93773" w:rsidP="00D93773">
      <w:pPr>
        <w:rPr>
          <w:sz w:val="20"/>
          <w:szCs w:val="20"/>
        </w:rPr>
      </w:pPr>
      <w:r w:rsidRPr="00201D78">
        <w:rPr>
          <w:sz w:val="20"/>
          <w:szCs w:val="20"/>
        </w:rPr>
        <w:t>We will make one of two decisions based on the strength of the evidence against the null hypothesis (and in favor of the alternative hypothesis) -- reject H</w:t>
      </w:r>
      <w:r w:rsidRPr="00201D78">
        <w:rPr>
          <w:sz w:val="20"/>
          <w:szCs w:val="20"/>
          <w:vertAlign w:val="subscript"/>
        </w:rPr>
        <w:t>0</w:t>
      </w:r>
      <w:r w:rsidRPr="00201D78">
        <w:rPr>
          <w:sz w:val="20"/>
          <w:szCs w:val="20"/>
        </w:rPr>
        <w:t xml:space="preserve"> or fail to reject H</w:t>
      </w:r>
      <w:r w:rsidRPr="00201D78">
        <w:rPr>
          <w:sz w:val="20"/>
          <w:szCs w:val="20"/>
          <w:vertAlign w:val="subscript"/>
        </w:rPr>
        <w:t>0</w:t>
      </w:r>
      <w:r w:rsidRPr="00201D78">
        <w:rPr>
          <w:sz w:val="20"/>
          <w:szCs w:val="20"/>
        </w:rPr>
        <w:t xml:space="preserve">. </w:t>
      </w:r>
    </w:p>
    <w:p w14:paraId="2F259463" w14:textId="77777777" w:rsidR="00D93773" w:rsidRPr="00201D78" w:rsidRDefault="00D93773" w:rsidP="00D93773">
      <w:pPr>
        <w:rPr>
          <w:sz w:val="20"/>
          <w:szCs w:val="20"/>
        </w:rPr>
      </w:pPr>
    </w:p>
    <w:p w14:paraId="4FBA5682" w14:textId="77777777" w:rsidR="00D93773" w:rsidRPr="00201D78" w:rsidRDefault="00D93773" w:rsidP="00D93773">
      <w:pPr>
        <w:numPr>
          <w:ilvl w:val="0"/>
          <w:numId w:val="16"/>
        </w:numPr>
        <w:rPr>
          <w:sz w:val="20"/>
          <w:szCs w:val="20"/>
        </w:rPr>
      </w:pPr>
      <w:r w:rsidRPr="00201D78">
        <w:rPr>
          <w:sz w:val="20"/>
          <w:szCs w:val="20"/>
        </w:rPr>
        <w:t>If our sample result is too unlikely to have happened by chance assuming H</w:t>
      </w:r>
      <w:r w:rsidRPr="00201D78">
        <w:rPr>
          <w:sz w:val="20"/>
          <w:szCs w:val="20"/>
          <w:vertAlign w:val="subscript"/>
        </w:rPr>
        <w:t>0</w:t>
      </w:r>
      <w:r w:rsidRPr="00201D78">
        <w:rPr>
          <w:sz w:val="20"/>
          <w:szCs w:val="20"/>
        </w:rPr>
        <w:t xml:space="preserve"> is true, then we’ll reject H</w:t>
      </w:r>
      <w:r w:rsidRPr="00201D78">
        <w:rPr>
          <w:sz w:val="20"/>
          <w:szCs w:val="20"/>
          <w:vertAlign w:val="subscript"/>
        </w:rPr>
        <w:t>0</w:t>
      </w:r>
      <w:r w:rsidRPr="00201D78">
        <w:rPr>
          <w:sz w:val="20"/>
          <w:szCs w:val="20"/>
        </w:rPr>
        <w:t xml:space="preserve">. </w:t>
      </w:r>
    </w:p>
    <w:p w14:paraId="3A958A13" w14:textId="77777777" w:rsidR="00D93773" w:rsidRDefault="00D93773" w:rsidP="00D93773">
      <w:pPr>
        <w:numPr>
          <w:ilvl w:val="0"/>
          <w:numId w:val="16"/>
        </w:numPr>
        <w:rPr>
          <w:sz w:val="20"/>
          <w:szCs w:val="20"/>
        </w:rPr>
      </w:pPr>
      <w:r w:rsidRPr="00201D78">
        <w:rPr>
          <w:sz w:val="20"/>
          <w:szCs w:val="20"/>
        </w:rPr>
        <w:t>Otherwise, we will fail to reject H</w:t>
      </w:r>
      <w:r w:rsidRPr="00201D78">
        <w:rPr>
          <w:sz w:val="20"/>
          <w:szCs w:val="20"/>
          <w:vertAlign w:val="subscript"/>
        </w:rPr>
        <w:t>0</w:t>
      </w:r>
      <w:r w:rsidRPr="00201D78">
        <w:rPr>
          <w:sz w:val="20"/>
          <w:szCs w:val="20"/>
        </w:rPr>
        <w:t>.</w:t>
      </w:r>
    </w:p>
    <w:p w14:paraId="15DED45F" w14:textId="77777777" w:rsidR="00D93773" w:rsidRDefault="00D93773" w:rsidP="00D93773">
      <w:pPr>
        <w:rPr>
          <w:sz w:val="20"/>
          <w:szCs w:val="20"/>
        </w:rPr>
      </w:pPr>
    </w:p>
    <w:p w14:paraId="2085EF58" w14:textId="77777777" w:rsidR="00D93773" w:rsidRDefault="00D93773" w:rsidP="00D93773">
      <w:pPr>
        <w:rPr>
          <w:sz w:val="20"/>
          <w:szCs w:val="20"/>
        </w:rPr>
      </w:pPr>
      <w:r w:rsidRPr="00201D78">
        <w:rPr>
          <w:sz w:val="20"/>
          <w:szCs w:val="20"/>
        </w:rPr>
        <w:t>A fail-to-reject H</w:t>
      </w:r>
      <w:r w:rsidRPr="00201D78">
        <w:rPr>
          <w:sz w:val="20"/>
          <w:szCs w:val="20"/>
          <w:vertAlign w:val="subscript"/>
        </w:rPr>
        <w:t>0</w:t>
      </w:r>
      <w:r w:rsidRPr="00201D78">
        <w:rPr>
          <w:sz w:val="20"/>
          <w:szCs w:val="20"/>
        </w:rPr>
        <w:t xml:space="preserve"> decision in a significance test doesn’t mean that H</w:t>
      </w:r>
      <w:r w:rsidRPr="00201D78">
        <w:rPr>
          <w:sz w:val="20"/>
          <w:szCs w:val="20"/>
          <w:vertAlign w:val="subscript"/>
        </w:rPr>
        <w:t>0</w:t>
      </w:r>
      <w:r w:rsidRPr="00201D78">
        <w:rPr>
          <w:sz w:val="20"/>
          <w:szCs w:val="20"/>
        </w:rPr>
        <w:t xml:space="preserve"> is true. For that reason, you should never “accept H</w:t>
      </w:r>
      <w:r w:rsidRPr="00201D78">
        <w:rPr>
          <w:sz w:val="20"/>
          <w:szCs w:val="20"/>
          <w:vertAlign w:val="subscript"/>
        </w:rPr>
        <w:t>0</w:t>
      </w:r>
      <w:r w:rsidRPr="00201D78">
        <w:rPr>
          <w:sz w:val="20"/>
          <w:szCs w:val="20"/>
        </w:rPr>
        <w:t>” or use language implying that you believe H</w:t>
      </w:r>
      <w:r w:rsidRPr="00201D78">
        <w:rPr>
          <w:sz w:val="20"/>
          <w:szCs w:val="20"/>
          <w:vertAlign w:val="subscript"/>
        </w:rPr>
        <w:t>0</w:t>
      </w:r>
      <w:r w:rsidRPr="00201D78">
        <w:rPr>
          <w:sz w:val="20"/>
          <w:szCs w:val="20"/>
        </w:rPr>
        <w:t xml:space="preserve"> is true.</w:t>
      </w:r>
    </w:p>
    <w:p w14:paraId="4D3BCA9A" w14:textId="77777777" w:rsidR="00D93773" w:rsidRDefault="00D93773" w:rsidP="00D93773">
      <w:pPr>
        <w:rPr>
          <w:sz w:val="20"/>
          <w:szCs w:val="20"/>
        </w:rPr>
      </w:pPr>
    </w:p>
    <w:p w14:paraId="09D8424D" w14:textId="77777777" w:rsidR="00D93773" w:rsidRDefault="00D93773" w:rsidP="00D93773">
      <w:pPr>
        <w:rPr>
          <w:sz w:val="20"/>
          <w:szCs w:val="20"/>
        </w:rPr>
      </w:pPr>
      <w:r w:rsidRPr="006B6CA8">
        <w:rPr>
          <w:sz w:val="20"/>
          <w:szCs w:val="20"/>
        </w:rPr>
        <w:lastRenderedPageBreak/>
        <w:t>There is no rule for how small a P-value we should require in order to reject H</w:t>
      </w:r>
      <w:r w:rsidRPr="006B6CA8">
        <w:rPr>
          <w:sz w:val="20"/>
          <w:szCs w:val="20"/>
          <w:vertAlign w:val="subscript"/>
        </w:rPr>
        <w:t>0</w:t>
      </w:r>
      <w:r w:rsidRPr="006B6CA8">
        <w:rPr>
          <w:sz w:val="20"/>
          <w:szCs w:val="20"/>
        </w:rPr>
        <w:t xml:space="preserve"> — it’s a matter of judgment and depends on the specific circumstances. But we can compare the P-value with a fixed value that we regard as decisive, called the </w:t>
      </w:r>
      <w:r w:rsidRPr="006B6CA8">
        <w:rPr>
          <w:b/>
          <w:sz w:val="20"/>
          <w:szCs w:val="20"/>
        </w:rPr>
        <w:t>significance level</w:t>
      </w:r>
      <w:r w:rsidRPr="006B6CA8">
        <w:rPr>
          <w:sz w:val="20"/>
          <w:szCs w:val="20"/>
        </w:rPr>
        <w:t xml:space="preserve">. We write it as α, the Greek letter alpha. When our P-value is less than the chosen α, we say that the result is </w:t>
      </w:r>
      <w:r w:rsidRPr="006B6CA8">
        <w:rPr>
          <w:b/>
          <w:sz w:val="20"/>
          <w:szCs w:val="20"/>
        </w:rPr>
        <w:t>statistically significant</w:t>
      </w:r>
      <w:r w:rsidRPr="006B6CA8">
        <w:rPr>
          <w:sz w:val="20"/>
          <w:szCs w:val="20"/>
        </w:rPr>
        <w:t>.</w:t>
      </w:r>
    </w:p>
    <w:p w14:paraId="48743AF8" w14:textId="77777777" w:rsidR="00D93773" w:rsidRDefault="00D93773" w:rsidP="00D93773">
      <w:pPr>
        <w:rPr>
          <w:sz w:val="20"/>
          <w:szCs w:val="20"/>
        </w:rPr>
      </w:pPr>
    </w:p>
    <w:p w14:paraId="2E07225F" w14:textId="77777777" w:rsidR="00D93773" w:rsidRDefault="00D93773" w:rsidP="00D93773">
      <w:pPr>
        <w:rPr>
          <w:sz w:val="20"/>
          <w:szCs w:val="20"/>
        </w:rPr>
      </w:pPr>
      <w:r w:rsidRPr="006B6CA8">
        <w:rPr>
          <w:sz w:val="20"/>
          <w:szCs w:val="20"/>
        </w:rPr>
        <w:t>If the P-value is smaller than alpha, we say that the data are statistically significant at level α. In that case, we reject the null hypothesis H</w:t>
      </w:r>
      <w:r w:rsidRPr="006B6CA8">
        <w:rPr>
          <w:sz w:val="20"/>
          <w:szCs w:val="20"/>
          <w:vertAlign w:val="subscript"/>
        </w:rPr>
        <w:t>0</w:t>
      </w:r>
      <w:r w:rsidRPr="006B6CA8">
        <w:rPr>
          <w:sz w:val="20"/>
          <w:szCs w:val="20"/>
        </w:rPr>
        <w:t xml:space="preserve"> and conclude that there is convincing evidence in favor of the alternative hypothesis H</w:t>
      </w:r>
      <w:r w:rsidRPr="006B6CA8">
        <w:rPr>
          <w:sz w:val="20"/>
          <w:szCs w:val="20"/>
          <w:vertAlign w:val="subscript"/>
        </w:rPr>
        <w:t>a</w:t>
      </w:r>
      <w:r w:rsidRPr="006B6CA8">
        <w:rPr>
          <w:sz w:val="20"/>
          <w:szCs w:val="20"/>
        </w:rPr>
        <w:t>.</w:t>
      </w:r>
    </w:p>
    <w:p w14:paraId="62BE6E07" w14:textId="77777777" w:rsidR="00D93773" w:rsidRDefault="00D93773" w:rsidP="00D93773">
      <w:pPr>
        <w:rPr>
          <w:sz w:val="20"/>
          <w:szCs w:val="20"/>
        </w:rPr>
      </w:pPr>
    </w:p>
    <w:p w14:paraId="3E8FE260" w14:textId="77777777" w:rsidR="00D93773" w:rsidRPr="006B6CA8" w:rsidRDefault="00D93773" w:rsidP="00D93773">
      <w:pPr>
        <w:rPr>
          <w:b/>
          <w:sz w:val="20"/>
          <w:szCs w:val="20"/>
        </w:rPr>
      </w:pPr>
      <w:r w:rsidRPr="006B6CA8">
        <w:rPr>
          <w:b/>
          <w:sz w:val="20"/>
          <w:szCs w:val="20"/>
        </w:rPr>
        <w:t>When we use a fixed level of significance to draw a conclusion in a significance test,</w:t>
      </w:r>
    </w:p>
    <w:p w14:paraId="30EC62EE" w14:textId="77777777" w:rsidR="00D93773" w:rsidRPr="006B6CA8" w:rsidRDefault="00D93773" w:rsidP="00D93773">
      <w:pPr>
        <w:rPr>
          <w:b/>
          <w:sz w:val="20"/>
          <w:szCs w:val="20"/>
        </w:rPr>
      </w:pPr>
      <w:r w:rsidRPr="006B6CA8">
        <w:rPr>
          <w:b/>
          <w:sz w:val="20"/>
          <w:szCs w:val="20"/>
        </w:rPr>
        <w:t>P-value &lt; α → reject H</w:t>
      </w:r>
      <w:r w:rsidRPr="006B6CA8">
        <w:rPr>
          <w:sz w:val="20"/>
          <w:szCs w:val="20"/>
          <w:vertAlign w:val="subscript"/>
        </w:rPr>
        <w:t>0</w:t>
      </w:r>
      <w:r w:rsidRPr="006B6CA8">
        <w:rPr>
          <w:b/>
          <w:sz w:val="20"/>
          <w:szCs w:val="20"/>
        </w:rPr>
        <w:t xml:space="preserve"> → conclude H</w:t>
      </w:r>
      <w:r w:rsidRPr="006B6CA8">
        <w:rPr>
          <w:sz w:val="20"/>
          <w:szCs w:val="20"/>
          <w:vertAlign w:val="subscript"/>
        </w:rPr>
        <w:t>a</w:t>
      </w:r>
      <w:r w:rsidRPr="006B6CA8">
        <w:rPr>
          <w:b/>
          <w:sz w:val="20"/>
          <w:szCs w:val="20"/>
        </w:rPr>
        <w:t xml:space="preserve"> (in context) </w:t>
      </w:r>
    </w:p>
    <w:p w14:paraId="779C0712" w14:textId="77777777" w:rsidR="00D93773" w:rsidRDefault="00D93773" w:rsidP="00D93773">
      <w:pPr>
        <w:rPr>
          <w:b/>
          <w:sz w:val="20"/>
          <w:szCs w:val="20"/>
        </w:rPr>
      </w:pPr>
      <w:r w:rsidRPr="006B6CA8">
        <w:rPr>
          <w:b/>
          <w:sz w:val="20"/>
          <w:szCs w:val="20"/>
        </w:rPr>
        <w:t>P-value ≥ α → fail to reject H</w:t>
      </w:r>
      <w:r w:rsidRPr="006B6CA8">
        <w:rPr>
          <w:sz w:val="20"/>
          <w:szCs w:val="20"/>
          <w:vertAlign w:val="subscript"/>
        </w:rPr>
        <w:t>0</w:t>
      </w:r>
      <w:r w:rsidRPr="006B6CA8">
        <w:rPr>
          <w:b/>
          <w:sz w:val="20"/>
          <w:szCs w:val="20"/>
        </w:rPr>
        <w:t xml:space="preserve"> → cannot conclude H</w:t>
      </w:r>
      <w:r w:rsidRPr="006B6CA8">
        <w:rPr>
          <w:sz w:val="20"/>
          <w:szCs w:val="20"/>
          <w:vertAlign w:val="subscript"/>
        </w:rPr>
        <w:t>a</w:t>
      </w:r>
      <w:r w:rsidRPr="006B6CA8">
        <w:rPr>
          <w:b/>
          <w:sz w:val="20"/>
          <w:szCs w:val="20"/>
        </w:rPr>
        <w:t xml:space="preserve"> (in context)</w:t>
      </w:r>
    </w:p>
    <w:p w14:paraId="37C829BD" w14:textId="77777777" w:rsidR="00D93773" w:rsidRDefault="00D93773" w:rsidP="00D93773">
      <w:pPr>
        <w:rPr>
          <w:b/>
          <w:sz w:val="20"/>
          <w:szCs w:val="20"/>
        </w:rPr>
      </w:pPr>
    </w:p>
    <w:p w14:paraId="14F5F63A" w14:textId="77777777" w:rsidR="00D93773" w:rsidRDefault="00D93773" w:rsidP="00D93773">
      <w:pPr>
        <w:rPr>
          <w:sz w:val="20"/>
          <w:szCs w:val="20"/>
        </w:rPr>
      </w:pPr>
      <w:r w:rsidRPr="006B6CA8">
        <w:rPr>
          <w:sz w:val="20"/>
          <w:szCs w:val="20"/>
        </w:rPr>
        <w:t>Example: Better Batteries</w:t>
      </w:r>
    </w:p>
    <w:p w14:paraId="3AF3DC3F" w14:textId="77777777" w:rsidR="00D93773" w:rsidRDefault="00D93773" w:rsidP="00D93773">
      <w:pPr>
        <w:rPr>
          <w:sz w:val="20"/>
          <w:szCs w:val="20"/>
        </w:rPr>
      </w:pPr>
    </w:p>
    <w:p w14:paraId="38553A2C" w14:textId="77777777" w:rsidR="00D93773" w:rsidRPr="006B6CA8" w:rsidRDefault="00D93773" w:rsidP="00D93773">
      <w:pPr>
        <w:rPr>
          <w:sz w:val="20"/>
          <w:szCs w:val="20"/>
        </w:rPr>
      </w:pPr>
      <w:r w:rsidRPr="006B6CA8">
        <w:rPr>
          <w:sz w:val="20"/>
          <w:szCs w:val="20"/>
        </w:rPr>
        <w:t xml:space="preserve">A company has developed a new deluxe AAA battery that is supposed to last longer than its regular AAA battery. However, these new batteries are more expensive to produce, so the company would like to be convinced that they really do last longer. Based on years of experience, the company knows that its regular AAA batteries last for 30 hours of continuous use, on average. The company selects an SRS of 15 new batteries and uses them continuously until they are completely drained. A significance test is performed using the hypotheses </w:t>
      </w:r>
    </w:p>
    <w:p w14:paraId="38A5894B" w14:textId="77777777" w:rsidR="00D93773" w:rsidRPr="006B6CA8" w:rsidRDefault="00D93773" w:rsidP="00D93773">
      <w:pPr>
        <w:ind w:left="1440" w:firstLine="720"/>
        <w:rPr>
          <w:sz w:val="20"/>
          <w:szCs w:val="20"/>
        </w:rPr>
      </w:pPr>
      <w:r w:rsidRPr="006B6CA8">
        <w:rPr>
          <w:sz w:val="20"/>
          <w:szCs w:val="20"/>
        </w:rPr>
        <w:t>H</w:t>
      </w:r>
      <w:r w:rsidRPr="006B6CA8">
        <w:rPr>
          <w:sz w:val="20"/>
          <w:szCs w:val="20"/>
          <w:vertAlign w:val="subscript"/>
        </w:rPr>
        <w:t>0</w:t>
      </w:r>
      <w:r w:rsidRPr="006B6CA8">
        <w:rPr>
          <w:sz w:val="20"/>
          <w:szCs w:val="20"/>
        </w:rPr>
        <w:t xml:space="preserve"> : µ = 30 hours </w:t>
      </w:r>
    </w:p>
    <w:p w14:paraId="4190DDE2" w14:textId="77777777" w:rsidR="00D93773" w:rsidRPr="006B6CA8" w:rsidRDefault="00D93773" w:rsidP="00D93773">
      <w:pPr>
        <w:ind w:left="1440" w:firstLine="720"/>
        <w:rPr>
          <w:sz w:val="20"/>
          <w:szCs w:val="20"/>
        </w:rPr>
      </w:pPr>
      <w:r w:rsidRPr="006B6CA8">
        <w:rPr>
          <w:sz w:val="20"/>
          <w:szCs w:val="20"/>
        </w:rPr>
        <w:t>H</w:t>
      </w:r>
      <w:r w:rsidRPr="006B6CA8">
        <w:rPr>
          <w:sz w:val="20"/>
          <w:szCs w:val="20"/>
          <w:vertAlign w:val="subscript"/>
        </w:rPr>
        <w:t>a</w:t>
      </w:r>
      <w:r w:rsidRPr="006B6CA8">
        <w:rPr>
          <w:sz w:val="20"/>
          <w:szCs w:val="20"/>
        </w:rPr>
        <w:t xml:space="preserve"> : µ &gt; 30 hours</w:t>
      </w:r>
    </w:p>
    <w:p w14:paraId="6D9D068F" w14:textId="77777777" w:rsidR="00D93773" w:rsidRDefault="00D93773" w:rsidP="00D93773">
      <w:pPr>
        <w:rPr>
          <w:sz w:val="20"/>
          <w:szCs w:val="20"/>
        </w:rPr>
      </w:pPr>
      <w:r w:rsidRPr="006B6CA8">
        <w:rPr>
          <w:sz w:val="20"/>
          <w:szCs w:val="20"/>
        </w:rPr>
        <w:t>where µ is the true mean lifetime of the new deluxe AAA batteries. The resulting P-value is 0.0276.</w:t>
      </w:r>
    </w:p>
    <w:p w14:paraId="3C118586" w14:textId="77777777" w:rsidR="00D93773" w:rsidRDefault="00D93773" w:rsidP="00D93773">
      <w:pPr>
        <w:rPr>
          <w:sz w:val="20"/>
          <w:szCs w:val="20"/>
        </w:rPr>
      </w:pPr>
    </w:p>
    <w:p w14:paraId="073C3CFA" w14:textId="77777777" w:rsidR="00D93773" w:rsidRDefault="00D93773" w:rsidP="00D93773">
      <w:pPr>
        <w:numPr>
          <w:ilvl w:val="0"/>
          <w:numId w:val="17"/>
        </w:numPr>
        <w:rPr>
          <w:sz w:val="20"/>
          <w:szCs w:val="20"/>
        </w:rPr>
      </w:pPr>
      <w:r w:rsidRPr="006B6CA8">
        <w:rPr>
          <w:sz w:val="20"/>
          <w:szCs w:val="20"/>
        </w:rPr>
        <w:t>What conclusion can you make for the significance level α = 0.05?</w:t>
      </w:r>
    </w:p>
    <w:p w14:paraId="2CFBE763" w14:textId="77777777" w:rsidR="00D93773" w:rsidRDefault="00D93773" w:rsidP="00D93773">
      <w:pPr>
        <w:rPr>
          <w:sz w:val="20"/>
          <w:szCs w:val="20"/>
        </w:rPr>
      </w:pPr>
    </w:p>
    <w:p w14:paraId="56E88D04" w14:textId="77777777" w:rsidR="00D93773" w:rsidRDefault="00D93773" w:rsidP="00D93773">
      <w:pPr>
        <w:rPr>
          <w:sz w:val="20"/>
          <w:szCs w:val="20"/>
        </w:rPr>
      </w:pPr>
    </w:p>
    <w:p w14:paraId="3276BA4E" w14:textId="77777777" w:rsidR="00D93773" w:rsidRDefault="00D93773" w:rsidP="00D93773">
      <w:pPr>
        <w:rPr>
          <w:sz w:val="20"/>
          <w:szCs w:val="20"/>
        </w:rPr>
      </w:pPr>
    </w:p>
    <w:p w14:paraId="0FD612BD" w14:textId="77777777" w:rsidR="00D93773" w:rsidRPr="006B6CA8" w:rsidRDefault="00D93773" w:rsidP="00D93773">
      <w:pPr>
        <w:numPr>
          <w:ilvl w:val="0"/>
          <w:numId w:val="17"/>
        </w:numPr>
        <w:rPr>
          <w:sz w:val="20"/>
          <w:szCs w:val="20"/>
        </w:rPr>
      </w:pPr>
      <w:r w:rsidRPr="006B6CA8">
        <w:rPr>
          <w:sz w:val="20"/>
          <w:szCs w:val="20"/>
        </w:rPr>
        <w:t>What conclusion can you make for the significance level  α = 0.01?</w:t>
      </w:r>
    </w:p>
    <w:p w14:paraId="7BB30C12" w14:textId="77777777" w:rsidR="00D93773" w:rsidRDefault="00D93773" w:rsidP="008261F0">
      <w:pPr>
        <w:rPr>
          <w:sz w:val="20"/>
          <w:szCs w:val="20"/>
        </w:rPr>
      </w:pPr>
    </w:p>
    <w:p w14:paraId="08E3AB48" w14:textId="77777777" w:rsidR="00D93773" w:rsidRPr="00BD4EA8" w:rsidRDefault="00D93773" w:rsidP="008261F0">
      <w:pPr>
        <w:rPr>
          <w:sz w:val="20"/>
          <w:szCs w:val="20"/>
        </w:rPr>
      </w:pPr>
    </w:p>
    <w:sectPr w:rsidR="00D93773" w:rsidRPr="00BD4EA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88434" w14:textId="77777777" w:rsidR="00DF74DF" w:rsidRDefault="00DF74DF">
      <w:r>
        <w:separator/>
      </w:r>
    </w:p>
  </w:endnote>
  <w:endnote w:type="continuationSeparator" w:id="0">
    <w:p w14:paraId="0D988435" w14:textId="77777777" w:rsidR="00DF74DF" w:rsidRDefault="00DF7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88436" w14:textId="060203E3" w:rsidR="00391A66" w:rsidRDefault="00391A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88432" w14:textId="77777777" w:rsidR="00DF74DF" w:rsidRDefault="00DF74DF">
      <w:r>
        <w:separator/>
      </w:r>
    </w:p>
  </w:footnote>
  <w:footnote w:type="continuationSeparator" w:id="0">
    <w:p w14:paraId="0D988433" w14:textId="77777777" w:rsidR="00DF74DF" w:rsidRDefault="00DF7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60E"/>
    <w:multiLevelType w:val="multilevel"/>
    <w:tmpl w:val="444691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486415"/>
    <w:multiLevelType w:val="hybridMultilevel"/>
    <w:tmpl w:val="7A384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35568"/>
    <w:multiLevelType w:val="hybridMultilevel"/>
    <w:tmpl w:val="06CA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66E31"/>
    <w:multiLevelType w:val="hybridMultilevel"/>
    <w:tmpl w:val="407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A69"/>
    <w:multiLevelType w:val="hybridMultilevel"/>
    <w:tmpl w:val="EA5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5011F"/>
    <w:multiLevelType w:val="hybridMultilevel"/>
    <w:tmpl w:val="8696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93182F"/>
    <w:multiLevelType w:val="hybridMultilevel"/>
    <w:tmpl w:val="0A745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A4046E"/>
    <w:multiLevelType w:val="hybridMultilevel"/>
    <w:tmpl w:val="06B0C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2C56F7"/>
    <w:multiLevelType w:val="hybridMultilevel"/>
    <w:tmpl w:val="FBB01E56"/>
    <w:lvl w:ilvl="0" w:tplc="144CF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F7853DF"/>
    <w:multiLevelType w:val="hybridMultilevel"/>
    <w:tmpl w:val="A0E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D15220"/>
    <w:multiLevelType w:val="multilevel"/>
    <w:tmpl w:val="B79C4C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28B35C0"/>
    <w:multiLevelType w:val="hybridMultilevel"/>
    <w:tmpl w:val="A154B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5070D"/>
    <w:multiLevelType w:val="hybridMultilevel"/>
    <w:tmpl w:val="A23A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B5DE3"/>
    <w:multiLevelType w:val="hybridMultilevel"/>
    <w:tmpl w:val="1B585B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07D6D"/>
    <w:multiLevelType w:val="hybridMultilevel"/>
    <w:tmpl w:val="0B1A5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D976FB"/>
    <w:multiLevelType w:val="hybridMultilevel"/>
    <w:tmpl w:val="38045D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3C614C"/>
    <w:multiLevelType w:val="hybridMultilevel"/>
    <w:tmpl w:val="C7CC7556"/>
    <w:lvl w:ilvl="0" w:tplc="0409000F">
      <w:start w:val="1"/>
      <w:numFmt w:val="decimal"/>
      <w:lvlText w:val="%1."/>
      <w:lvlJc w:val="left"/>
      <w:pPr>
        <w:tabs>
          <w:tab w:val="num" w:pos="720"/>
        </w:tabs>
        <w:ind w:left="720" w:hanging="360"/>
      </w:pPr>
      <w:rPr>
        <w:rFonts w:hint="default"/>
      </w:rPr>
    </w:lvl>
    <w:lvl w:ilvl="1" w:tplc="FFC61B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7"/>
  </w:num>
  <w:num w:numId="4">
    <w:abstractNumId w:val="16"/>
  </w:num>
  <w:num w:numId="5">
    <w:abstractNumId w:val="15"/>
  </w:num>
  <w:num w:numId="6">
    <w:abstractNumId w:val="5"/>
  </w:num>
  <w:num w:numId="7">
    <w:abstractNumId w:val="10"/>
  </w:num>
  <w:num w:numId="8">
    <w:abstractNumId w:val="9"/>
  </w:num>
  <w:num w:numId="9">
    <w:abstractNumId w:val="4"/>
  </w:num>
  <w:num w:numId="10">
    <w:abstractNumId w:val="3"/>
  </w:num>
  <w:num w:numId="11">
    <w:abstractNumId w:val="0"/>
  </w:num>
  <w:num w:numId="12">
    <w:abstractNumId w:val="2"/>
  </w:num>
  <w:num w:numId="13">
    <w:abstractNumId w:val="12"/>
  </w:num>
  <w:num w:numId="14">
    <w:abstractNumId w:val="6"/>
  </w:num>
  <w:num w:numId="15">
    <w:abstractNumId w:val="13"/>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5A"/>
    <w:rsid w:val="00034B8F"/>
    <w:rsid w:val="000B66D2"/>
    <w:rsid w:val="00135369"/>
    <w:rsid w:val="00197599"/>
    <w:rsid w:val="00262432"/>
    <w:rsid w:val="00391A66"/>
    <w:rsid w:val="003D5699"/>
    <w:rsid w:val="003D589D"/>
    <w:rsid w:val="004F2097"/>
    <w:rsid w:val="005D09EB"/>
    <w:rsid w:val="005F72AB"/>
    <w:rsid w:val="006C695A"/>
    <w:rsid w:val="00757F0A"/>
    <w:rsid w:val="007F52B7"/>
    <w:rsid w:val="008261F0"/>
    <w:rsid w:val="00991335"/>
    <w:rsid w:val="00AC13A1"/>
    <w:rsid w:val="00B05449"/>
    <w:rsid w:val="00BD4EA8"/>
    <w:rsid w:val="00C063DD"/>
    <w:rsid w:val="00C235E9"/>
    <w:rsid w:val="00D06BDD"/>
    <w:rsid w:val="00D93773"/>
    <w:rsid w:val="00DF74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9883F0"/>
  <w15:docId w15:val="{C49B705D-4116-4A4D-BB43-2A15CC340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36B8"/>
    <w:pPr>
      <w:keepNext/>
      <w:outlineLvl w:val="0"/>
    </w:pPr>
    <w:rPr>
      <w:u w:val="single"/>
    </w:rPr>
  </w:style>
  <w:style w:type="paragraph" w:styleId="Heading2">
    <w:name w:val="heading 2"/>
    <w:basedOn w:val="Normal"/>
    <w:next w:val="Normal"/>
    <w:link w:val="Heading2Char"/>
    <w:qFormat/>
    <w:rsid w:val="005736B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Heading1Char">
    <w:name w:val="Heading 1 Char"/>
    <w:link w:val="Heading1"/>
    <w:rsid w:val="005736B8"/>
    <w:rPr>
      <w:sz w:val="24"/>
      <w:szCs w:val="24"/>
      <w:u w:val="single"/>
    </w:rPr>
  </w:style>
  <w:style w:type="character" w:customStyle="1" w:styleId="Heading2Char">
    <w:name w:val="Heading 2 Char"/>
    <w:link w:val="Heading2"/>
    <w:rsid w:val="005736B8"/>
    <w:rPr>
      <w:b/>
      <w:bCs/>
      <w:sz w:val="24"/>
      <w:szCs w:val="24"/>
    </w:rPr>
  </w:style>
  <w:style w:type="paragraph" w:styleId="Title">
    <w:name w:val="Title"/>
    <w:basedOn w:val="Normal"/>
    <w:link w:val="TitleChar"/>
    <w:qFormat/>
    <w:rsid w:val="005736B8"/>
    <w:pPr>
      <w:jc w:val="center"/>
    </w:pPr>
    <w:rPr>
      <w:b/>
      <w:bCs/>
    </w:rPr>
  </w:style>
  <w:style w:type="character" w:customStyle="1" w:styleId="TitleChar">
    <w:name w:val="Title Char"/>
    <w:link w:val="Title"/>
    <w:rsid w:val="005736B8"/>
    <w:rPr>
      <w:b/>
      <w:bCs/>
      <w:sz w:val="24"/>
      <w:szCs w:val="24"/>
    </w:rPr>
  </w:style>
  <w:style w:type="paragraph" w:styleId="BalloonText">
    <w:name w:val="Balloon Text"/>
    <w:basedOn w:val="Normal"/>
    <w:link w:val="BalloonTextChar"/>
    <w:semiHidden/>
    <w:unhideWhenUsed/>
    <w:rsid w:val="00D93773"/>
    <w:rPr>
      <w:rFonts w:ascii="Segoe UI" w:hAnsi="Segoe UI" w:cs="Segoe UI"/>
      <w:sz w:val="18"/>
      <w:szCs w:val="18"/>
    </w:rPr>
  </w:style>
  <w:style w:type="character" w:customStyle="1" w:styleId="BalloonTextChar">
    <w:name w:val="Balloon Text Char"/>
    <w:link w:val="BalloonText"/>
    <w:semiHidden/>
    <w:rsid w:val="00D93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Confidence Interval Homework</vt:lpstr>
    </vt:vector>
  </TitlesOfParts>
  <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 Homework</dc:title>
  <dc:subject/>
  <dc:creator>Bruce Nicol</dc:creator>
  <cp:keywords/>
  <dc:description/>
  <cp:lastModifiedBy>Bruce Nicol</cp:lastModifiedBy>
  <cp:revision>1</cp:revision>
  <cp:lastPrinted>2016-11-15T12:01:00Z</cp:lastPrinted>
  <dcterms:created xsi:type="dcterms:W3CDTF">2015-02-06T12:28:00Z</dcterms:created>
  <dcterms:modified xsi:type="dcterms:W3CDTF">2016-11-17T12:09:00Z</dcterms:modified>
</cp:coreProperties>
</file>