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6B" w:rsidRDefault="0001121C" w:rsidP="0001121C">
      <w:pPr>
        <w:spacing w:after="69" w:line="259" w:lineRule="auto"/>
        <w:ind w:left="351"/>
      </w:pPr>
      <w:r>
        <w:rPr>
          <w:rFonts w:ascii="Calibri" w:eastAsia="Calibri" w:hAnsi="Calibri" w:cs="Calibri"/>
          <w:sz w:val="28"/>
        </w:rPr>
        <w:t xml:space="preserve"> Conditional </w:t>
      </w:r>
      <w:r w:rsidR="0022136C">
        <w:rPr>
          <w:rFonts w:ascii="Calibri" w:eastAsia="Calibri" w:hAnsi="Calibri" w:cs="Calibri"/>
          <w:sz w:val="28"/>
        </w:rPr>
        <w:t>Probability</w:t>
      </w:r>
      <w:r w:rsidR="0022136C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                                           Name __________________</w:t>
      </w:r>
    </w:p>
    <w:p w:rsidR="0001121C" w:rsidRDefault="0001121C">
      <w:pPr>
        <w:ind w:left="115"/>
      </w:pPr>
    </w:p>
    <w:p w:rsidR="00D2186B" w:rsidRDefault="0001121C">
      <w:pPr>
        <w:ind w:left="115"/>
      </w:pPr>
      <w:r>
        <w:t>T</w:t>
      </w:r>
      <w:r w:rsidR="0022136C">
        <w:t>he table below listing employees</w:t>
      </w:r>
      <w:r>
        <w:t>’</w:t>
      </w:r>
      <w:r w:rsidR="0022136C">
        <w:t xml:space="preserve"> years of service: </w:t>
      </w:r>
    </w:p>
    <w:tbl>
      <w:tblPr>
        <w:tblStyle w:val="TableGrid"/>
        <w:tblpPr w:vertAnchor="text" w:tblpX="1656" w:tblpY="157"/>
        <w:tblOverlap w:val="never"/>
        <w:tblW w:w="5986" w:type="dxa"/>
        <w:tblInd w:w="0" w:type="dxa"/>
        <w:tblCellMar>
          <w:top w:w="11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76"/>
        <w:gridCol w:w="976"/>
        <w:gridCol w:w="980"/>
        <w:gridCol w:w="982"/>
        <w:gridCol w:w="992"/>
      </w:tblGrid>
      <w:tr w:rsidR="00D2186B" w:rsidTr="0001121C">
        <w:trPr>
          <w:trHeight w:val="208"/>
        </w:trPr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Years 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0-4 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5-9 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10-14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14+ 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Totals </w:t>
            </w:r>
          </w:p>
        </w:tc>
      </w:tr>
      <w:tr w:rsidR="00D2186B" w:rsidTr="0001121C">
        <w:trPr>
          <w:trHeight w:val="208"/>
        </w:trPr>
        <w:tc>
          <w:tcPr>
            <w:tcW w:w="10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Males </w:t>
            </w:r>
          </w:p>
        </w:tc>
        <w:tc>
          <w:tcPr>
            <w:tcW w:w="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17 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21 </w:t>
            </w:r>
          </w:p>
        </w:tc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56 </w:t>
            </w:r>
          </w:p>
        </w:tc>
      </w:tr>
      <w:tr w:rsidR="00D2186B" w:rsidTr="0001121C">
        <w:trPr>
          <w:trHeight w:val="208"/>
        </w:trPr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Females 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</w:tr>
      <w:tr w:rsidR="00D2186B" w:rsidTr="0022136C">
        <w:trPr>
          <w:trHeight w:val="77"/>
        </w:trPr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Totals 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15 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35 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100 </w:t>
            </w:r>
          </w:p>
        </w:tc>
      </w:tr>
    </w:tbl>
    <w:p w:rsidR="00D2186B" w:rsidRDefault="0022136C">
      <w:pPr>
        <w:spacing w:after="1162" w:line="259" w:lineRule="auto"/>
        <w:ind w:left="120" w:right="1436" w:firstLine="0"/>
      </w:pPr>
      <w:r>
        <w:t xml:space="preserve"> </w:t>
      </w:r>
    </w:p>
    <w:p w:rsidR="0001121C" w:rsidRDefault="0001121C" w:rsidP="0001121C"/>
    <w:p w:rsidR="0001121C" w:rsidRDefault="0001121C" w:rsidP="0001121C"/>
    <w:p w:rsidR="00D2186B" w:rsidRDefault="0001121C">
      <w:pPr>
        <w:numPr>
          <w:ilvl w:val="0"/>
          <w:numId w:val="2"/>
        </w:numPr>
        <w:ind w:hanging="360"/>
      </w:pPr>
      <w:r>
        <w:t xml:space="preserve"> </w:t>
      </w:r>
      <w:r w:rsidR="0022136C">
        <w:t xml:space="preserve">What is the probability of randomly selecting a female employee? </w:t>
      </w:r>
    </w:p>
    <w:p w:rsidR="0022136C" w:rsidRDefault="0022136C">
      <w:pPr>
        <w:spacing w:after="0" w:line="259" w:lineRule="auto"/>
        <w:ind w:left="480" w:firstLine="0"/>
      </w:pPr>
    </w:p>
    <w:p w:rsidR="0022136C" w:rsidRDefault="0022136C">
      <w:pPr>
        <w:spacing w:after="0" w:line="259" w:lineRule="auto"/>
        <w:ind w:left="480" w:firstLine="0"/>
      </w:pPr>
    </w:p>
    <w:p w:rsidR="00D2186B" w:rsidRDefault="0022136C">
      <w:pPr>
        <w:spacing w:after="0" w:line="259" w:lineRule="auto"/>
        <w:ind w:left="480" w:firstLine="0"/>
      </w:pPr>
      <w:r>
        <w:t xml:space="preserve"> </w:t>
      </w:r>
    </w:p>
    <w:p w:rsidR="00D2186B" w:rsidRDefault="0022136C">
      <w:pPr>
        <w:numPr>
          <w:ilvl w:val="0"/>
          <w:numId w:val="2"/>
        </w:numPr>
        <w:spacing w:after="225"/>
        <w:ind w:hanging="360"/>
      </w:pPr>
      <w:r>
        <w:t>Given that the employee is male, what is the probability that they have less than 4 years of experience?</w:t>
      </w:r>
      <w:r>
        <w:t xml:space="preserve"> </w:t>
      </w:r>
    </w:p>
    <w:p w:rsidR="0022136C" w:rsidRDefault="0022136C">
      <w:pPr>
        <w:spacing w:after="3" w:line="259" w:lineRule="auto"/>
        <w:ind w:left="475"/>
        <w:rPr>
          <w:sz w:val="37"/>
          <w:vertAlign w:val="superscript"/>
        </w:rPr>
      </w:pPr>
    </w:p>
    <w:p w:rsidR="00D2186B" w:rsidRDefault="0022136C">
      <w:pPr>
        <w:spacing w:after="3" w:line="259" w:lineRule="auto"/>
        <w:ind w:left="475"/>
      </w:pPr>
      <w:r>
        <w:rPr>
          <w:sz w:val="37"/>
          <w:vertAlign w:val="superscript"/>
        </w:rPr>
        <w:t xml:space="preserve"> </w:t>
      </w:r>
    </w:p>
    <w:p w:rsidR="00D2186B" w:rsidRDefault="0022136C">
      <w:pPr>
        <w:spacing w:after="0" w:line="259" w:lineRule="auto"/>
        <w:ind w:left="480" w:firstLine="0"/>
      </w:pPr>
      <w:r>
        <w:t xml:space="preserve"> </w:t>
      </w:r>
    </w:p>
    <w:p w:rsidR="00D2186B" w:rsidRDefault="0022136C">
      <w:pPr>
        <w:numPr>
          <w:ilvl w:val="0"/>
          <w:numId w:val="2"/>
        </w:numPr>
        <w:spacing w:after="224"/>
        <w:ind w:hanging="360"/>
      </w:pPr>
      <w:r>
        <w:t xml:space="preserve">Given that the employee has between 10 and 14 years of experience, what is the probability that the employee is female? </w:t>
      </w:r>
    </w:p>
    <w:p w:rsidR="00D2186B" w:rsidRDefault="00D2186B">
      <w:pPr>
        <w:tabs>
          <w:tab w:val="right" w:pos="10292"/>
        </w:tabs>
        <w:spacing w:after="3" w:line="259" w:lineRule="auto"/>
        <w:ind w:left="0" w:firstLine="0"/>
      </w:pPr>
    </w:p>
    <w:p w:rsidR="0022136C" w:rsidRDefault="0022136C">
      <w:pPr>
        <w:tabs>
          <w:tab w:val="right" w:pos="10292"/>
        </w:tabs>
        <w:spacing w:after="3" w:line="259" w:lineRule="auto"/>
        <w:ind w:left="0" w:firstLine="0"/>
      </w:pPr>
    </w:p>
    <w:p w:rsidR="00D2186B" w:rsidRDefault="0022136C">
      <w:pPr>
        <w:spacing w:after="0" w:line="259" w:lineRule="auto"/>
        <w:ind w:left="480" w:firstLine="0"/>
      </w:pPr>
      <w:r>
        <w:t xml:space="preserve"> </w:t>
      </w:r>
    </w:p>
    <w:p w:rsidR="00D2186B" w:rsidRDefault="0022136C">
      <w:pPr>
        <w:numPr>
          <w:ilvl w:val="0"/>
          <w:numId w:val="2"/>
        </w:numPr>
        <w:spacing w:after="125"/>
        <w:ind w:hanging="360"/>
      </w:pPr>
      <w:r>
        <w:t xml:space="preserve">What </w:t>
      </w:r>
      <w:proofErr w:type="gramStart"/>
      <w:r>
        <w:t>is the probability</w:t>
      </w:r>
      <w:proofErr w:type="gramEnd"/>
      <w:r>
        <w:t xml:space="preserve"> of randomly selected an employee with less than 14 years of experience given that they are female? </w:t>
      </w:r>
    </w:p>
    <w:p w:rsidR="00D2186B" w:rsidRDefault="00D2186B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D2186B" w:rsidRDefault="0022136C">
      <w:pPr>
        <w:spacing w:after="0" w:line="259" w:lineRule="auto"/>
        <w:ind w:left="405" w:firstLine="0"/>
      </w:pPr>
      <w:r>
        <w:t xml:space="preserve"> </w:t>
      </w:r>
    </w:p>
    <w:p w:rsidR="00D2186B" w:rsidRDefault="0022136C">
      <w:pPr>
        <w:ind w:left="115"/>
      </w:pPr>
      <w:r>
        <w:lastRenderedPageBreak/>
        <w:t xml:space="preserve">Given the following table of grades from Mrs. </w:t>
      </w:r>
      <w:proofErr w:type="spellStart"/>
      <w:r>
        <w:t>Hardcase’s</w:t>
      </w:r>
      <w:proofErr w:type="spellEnd"/>
      <w:r>
        <w:t xml:space="preserve"> English classes: </w:t>
      </w:r>
    </w:p>
    <w:tbl>
      <w:tblPr>
        <w:tblStyle w:val="TableGrid"/>
        <w:tblW w:w="6652" w:type="dxa"/>
        <w:tblInd w:w="1176" w:type="dxa"/>
        <w:tblCellMar>
          <w:top w:w="11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926"/>
        <w:gridCol w:w="926"/>
        <w:gridCol w:w="926"/>
        <w:gridCol w:w="926"/>
        <w:gridCol w:w="926"/>
        <w:gridCol w:w="941"/>
      </w:tblGrid>
      <w:tr w:rsidR="00D2186B" w:rsidTr="000D1435">
        <w:trPr>
          <w:trHeight w:val="144"/>
        </w:trPr>
        <w:tc>
          <w:tcPr>
            <w:tcW w:w="1062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Grades </w:t>
            </w:r>
          </w:p>
        </w:tc>
        <w:tc>
          <w:tcPr>
            <w:tcW w:w="92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A </w:t>
            </w:r>
          </w:p>
        </w:tc>
        <w:tc>
          <w:tcPr>
            <w:tcW w:w="93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B </w:t>
            </w:r>
          </w:p>
        </w:tc>
        <w:tc>
          <w:tcPr>
            <w:tcW w:w="93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 </w:t>
            </w:r>
          </w:p>
        </w:tc>
        <w:tc>
          <w:tcPr>
            <w:tcW w:w="93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D </w:t>
            </w:r>
          </w:p>
        </w:tc>
        <w:tc>
          <w:tcPr>
            <w:tcW w:w="93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F </w:t>
            </w:r>
          </w:p>
        </w:tc>
        <w:tc>
          <w:tcPr>
            <w:tcW w:w="94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2186B" w:rsidRDefault="0022136C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Totals </w:t>
            </w:r>
          </w:p>
        </w:tc>
      </w:tr>
      <w:tr w:rsidR="00D2186B" w:rsidTr="000D1435">
        <w:trPr>
          <w:trHeight w:val="144"/>
        </w:trPr>
        <w:tc>
          <w:tcPr>
            <w:tcW w:w="1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Males </w:t>
            </w:r>
          </w:p>
        </w:tc>
        <w:tc>
          <w:tcPr>
            <w:tcW w:w="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17 </w:t>
            </w:r>
          </w:p>
        </w:tc>
        <w:tc>
          <w:tcPr>
            <w:tcW w:w="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56 </w:t>
            </w:r>
          </w:p>
        </w:tc>
      </w:tr>
      <w:tr w:rsidR="00D2186B" w:rsidTr="000D1435">
        <w:trPr>
          <w:trHeight w:val="144"/>
        </w:trPr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Females 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</w:tr>
      <w:tr w:rsidR="00D2186B" w:rsidTr="000D1435">
        <w:trPr>
          <w:trHeight w:val="144"/>
        </w:trPr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Totals 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15 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22 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2186B" w:rsidRDefault="0022136C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100 </w:t>
            </w:r>
          </w:p>
        </w:tc>
      </w:tr>
    </w:tbl>
    <w:p w:rsidR="00D2186B" w:rsidRDefault="0022136C">
      <w:pPr>
        <w:spacing w:after="0" w:line="259" w:lineRule="auto"/>
        <w:ind w:left="405" w:right="1376" w:firstLine="0"/>
      </w:pPr>
      <w:r>
        <w:t xml:space="preserve"> </w:t>
      </w:r>
    </w:p>
    <w:p w:rsidR="00D2186B" w:rsidRDefault="0022136C">
      <w:pPr>
        <w:numPr>
          <w:ilvl w:val="0"/>
          <w:numId w:val="3"/>
        </w:numPr>
        <w:ind w:hanging="360"/>
      </w:pPr>
      <w:r>
        <w:t xml:space="preserve">What is the probability that a randomly selected student got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or B? </w:t>
      </w:r>
    </w:p>
    <w:p w:rsidR="00D2186B" w:rsidRDefault="0022136C">
      <w:pPr>
        <w:spacing w:after="0" w:line="259" w:lineRule="auto"/>
        <w:ind w:left="405" w:firstLine="0"/>
      </w:pPr>
      <w:r>
        <w:t xml:space="preserve"> </w:t>
      </w:r>
    </w:p>
    <w:p w:rsidR="00D2186B" w:rsidRDefault="0022136C">
      <w:pPr>
        <w:spacing w:after="31" w:line="259" w:lineRule="auto"/>
        <w:ind w:left="405" w:firstLine="0"/>
      </w:pPr>
      <w:r>
        <w:t xml:space="preserve"> </w:t>
      </w:r>
    </w:p>
    <w:p w:rsidR="0022136C" w:rsidRDefault="0022136C">
      <w:pPr>
        <w:spacing w:after="31" w:line="259" w:lineRule="auto"/>
        <w:ind w:left="405" w:firstLine="0"/>
      </w:pPr>
    </w:p>
    <w:p w:rsidR="0022136C" w:rsidRDefault="0022136C">
      <w:pPr>
        <w:spacing w:after="31" w:line="259" w:lineRule="auto"/>
        <w:ind w:left="405" w:firstLine="0"/>
      </w:pPr>
    </w:p>
    <w:p w:rsidR="00D2186B" w:rsidRDefault="0022136C">
      <w:pPr>
        <w:numPr>
          <w:ilvl w:val="0"/>
          <w:numId w:val="3"/>
        </w:numPr>
        <w:ind w:hanging="360"/>
      </w:pPr>
      <w:r>
        <w:t xml:space="preserve">What is the probability that an “A” student is male? </w:t>
      </w: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D2186B" w:rsidRDefault="0022136C">
      <w:pPr>
        <w:spacing w:after="0" w:line="259" w:lineRule="auto"/>
        <w:ind w:left="405" w:firstLine="0"/>
      </w:pPr>
      <w:r>
        <w:t xml:space="preserve"> </w:t>
      </w:r>
      <w:r>
        <w:t xml:space="preserve"> </w:t>
      </w:r>
    </w:p>
    <w:p w:rsidR="00D2186B" w:rsidRDefault="0022136C">
      <w:pPr>
        <w:spacing w:after="0" w:line="259" w:lineRule="auto"/>
        <w:ind w:left="405" w:firstLine="0"/>
      </w:pPr>
      <w:r>
        <w:t xml:space="preserve"> </w:t>
      </w:r>
    </w:p>
    <w:p w:rsidR="00D2186B" w:rsidRDefault="0022136C">
      <w:pPr>
        <w:numPr>
          <w:ilvl w:val="0"/>
          <w:numId w:val="3"/>
        </w:numPr>
        <w:ind w:hanging="360"/>
      </w:pPr>
      <w:r>
        <w:t xml:space="preserve">What is the probability that if a student was female that they got a passing grade? </w:t>
      </w:r>
    </w:p>
    <w:p w:rsidR="00D2186B" w:rsidRDefault="00D2186B" w:rsidP="0022136C">
      <w:pPr>
        <w:spacing w:after="0" w:line="259" w:lineRule="auto"/>
        <w:ind w:left="46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22136C" w:rsidRDefault="0022136C">
      <w:pPr>
        <w:spacing w:after="0" w:line="259" w:lineRule="auto"/>
        <w:ind w:left="405" w:firstLine="0"/>
      </w:pPr>
    </w:p>
    <w:p w:rsidR="00D2186B" w:rsidRDefault="0022136C">
      <w:pPr>
        <w:spacing w:after="0" w:line="259" w:lineRule="auto"/>
        <w:ind w:left="405" w:firstLine="0"/>
      </w:pPr>
      <w:r>
        <w:t xml:space="preserve"> </w:t>
      </w:r>
    </w:p>
    <w:p w:rsidR="00D2186B" w:rsidRDefault="0022136C">
      <w:pPr>
        <w:numPr>
          <w:ilvl w:val="0"/>
          <w:numId w:val="3"/>
        </w:numPr>
        <w:ind w:hanging="360"/>
      </w:pPr>
      <w:r>
        <w:t xml:space="preserve">What is the probability of a male student given that they failed? </w:t>
      </w:r>
    </w:p>
    <w:p w:rsidR="00D2186B" w:rsidRDefault="0022136C">
      <w:pPr>
        <w:spacing w:after="0" w:line="250" w:lineRule="auto"/>
        <w:ind w:left="405" w:right="9820" w:firstLine="0"/>
      </w:pPr>
      <w:r>
        <w:t xml:space="preserve">  </w:t>
      </w: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01121C" w:rsidRPr="0001121C" w:rsidRDefault="0001121C" w:rsidP="0001121C">
      <w:pPr>
        <w:spacing w:after="0" w:line="259" w:lineRule="auto"/>
      </w:pPr>
      <w:r w:rsidRPr="0001121C">
        <w:lastRenderedPageBreak/>
        <w:t xml:space="preserve">Hannah is going to play one badminton match and one tennis match. The probability that she will win the badminton match </w:t>
      </w:r>
      <w:proofErr w:type="gramStart"/>
      <w:r w:rsidRPr="0001121C">
        <w:t xml:space="preserve">is </w:t>
      </w:r>
      <w:r w:rsidRPr="0001121C">
        <w:drawing>
          <wp:inline distT="0" distB="0" distL="0" distR="0" wp14:anchorId="5798A212" wp14:editId="158E7AC3">
            <wp:extent cx="155448" cy="320040"/>
            <wp:effectExtent l="0" t="0" r="0" b="0"/>
            <wp:docPr id="5571" name="Picture 5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" name="Picture 55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 w:rsidRPr="0001121C">
        <w:t xml:space="preserve"> </w:t>
      </w:r>
      <w:r>
        <w:t xml:space="preserve">. </w:t>
      </w:r>
      <w:r w:rsidRPr="0001121C">
        <w:t xml:space="preserve">The probability that she will win the tennis match </w:t>
      </w:r>
      <w:proofErr w:type="gramStart"/>
      <w:r w:rsidRPr="0001121C">
        <w:t xml:space="preserve">is </w:t>
      </w:r>
      <w:r w:rsidRPr="0001121C">
        <w:drawing>
          <wp:inline distT="0" distB="0" distL="0" distR="0" wp14:anchorId="160845BD" wp14:editId="56680E4B">
            <wp:extent cx="97536" cy="320040"/>
            <wp:effectExtent l="0" t="0" r="0" b="0"/>
            <wp:docPr id="5572" name="Picture 5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" name="Picture 55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 w:rsidRPr="0001121C">
        <w:t xml:space="preserve"> </w:t>
      </w:r>
      <w:r>
        <w:t>.</w:t>
      </w:r>
    </w:p>
    <w:p w:rsidR="0001121C" w:rsidRPr="0001121C" w:rsidRDefault="0001121C" w:rsidP="0001121C">
      <w:pPr>
        <w:spacing w:after="0" w:line="259" w:lineRule="auto"/>
        <w:ind w:left="405" w:firstLine="0"/>
      </w:pPr>
      <w:r w:rsidRPr="0001121C">
        <w:t xml:space="preserve"> </w:t>
      </w:r>
    </w:p>
    <w:p w:rsidR="0001121C" w:rsidRDefault="0001121C" w:rsidP="0001121C">
      <w:pPr>
        <w:pStyle w:val="ListParagraph"/>
        <w:numPr>
          <w:ilvl w:val="0"/>
          <w:numId w:val="5"/>
        </w:numPr>
        <w:spacing w:after="0" w:line="259" w:lineRule="auto"/>
      </w:pPr>
      <w:r>
        <w:t>Draw</w:t>
      </w:r>
      <w:r w:rsidRPr="0001121C">
        <w:t xml:space="preserve"> the probability tree diagram. </w:t>
      </w:r>
    </w:p>
    <w:p w:rsidR="0001121C" w:rsidRDefault="0001121C" w:rsidP="0001121C">
      <w:pPr>
        <w:spacing w:after="0" w:line="259" w:lineRule="auto"/>
      </w:pPr>
    </w:p>
    <w:p w:rsidR="0078762B" w:rsidRDefault="0078762B" w:rsidP="0001121C">
      <w:pPr>
        <w:spacing w:after="0" w:line="259" w:lineRule="auto"/>
      </w:pPr>
    </w:p>
    <w:p w:rsidR="0022136C" w:rsidRDefault="0022136C" w:rsidP="0001121C">
      <w:pPr>
        <w:spacing w:after="0" w:line="259" w:lineRule="auto"/>
      </w:pPr>
    </w:p>
    <w:p w:rsidR="0078762B" w:rsidRDefault="0078762B" w:rsidP="0001121C">
      <w:pPr>
        <w:spacing w:after="0" w:line="259" w:lineRule="auto"/>
      </w:pPr>
    </w:p>
    <w:p w:rsidR="0001121C" w:rsidRDefault="0001121C" w:rsidP="0001121C">
      <w:pPr>
        <w:spacing w:after="0" w:line="259" w:lineRule="auto"/>
      </w:pPr>
    </w:p>
    <w:p w:rsidR="0001121C" w:rsidRDefault="0001121C" w:rsidP="0001121C">
      <w:pPr>
        <w:spacing w:after="0" w:line="259" w:lineRule="auto"/>
      </w:pPr>
    </w:p>
    <w:p w:rsidR="0001121C" w:rsidRDefault="0001121C" w:rsidP="0001121C">
      <w:pPr>
        <w:spacing w:after="0" w:line="259" w:lineRule="auto"/>
      </w:pPr>
    </w:p>
    <w:p w:rsidR="0001121C" w:rsidRDefault="0001121C" w:rsidP="0001121C">
      <w:pPr>
        <w:pStyle w:val="ListParagraph"/>
        <w:numPr>
          <w:ilvl w:val="0"/>
          <w:numId w:val="5"/>
        </w:numPr>
        <w:spacing w:after="0" w:line="259" w:lineRule="auto"/>
      </w:pPr>
      <w:r>
        <w:t>What is the probability Hannah will win both matches?</w:t>
      </w:r>
    </w:p>
    <w:p w:rsidR="0001121C" w:rsidRDefault="0001121C" w:rsidP="0001121C">
      <w:pPr>
        <w:spacing w:after="0" w:line="259" w:lineRule="auto"/>
      </w:pPr>
    </w:p>
    <w:p w:rsidR="0001121C" w:rsidRDefault="0001121C" w:rsidP="0001121C">
      <w:pPr>
        <w:spacing w:after="0" w:line="259" w:lineRule="auto"/>
      </w:pPr>
    </w:p>
    <w:p w:rsidR="0078762B" w:rsidRDefault="0078762B" w:rsidP="0001121C">
      <w:pPr>
        <w:spacing w:after="0" w:line="259" w:lineRule="auto"/>
      </w:pPr>
    </w:p>
    <w:p w:rsidR="0078762B" w:rsidRDefault="0078762B" w:rsidP="0001121C">
      <w:pPr>
        <w:spacing w:after="0" w:line="259" w:lineRule="auto"/>
      </w:pPr>
    </w:p>
    <w:p w:rsidR="0001121C" w:rsidRDefault="0001121C" w:rsidP="0001121C">
      <w:pPr>
        <w:pStyle w:val="ListParagraph"/>
        <w:numPr>
          <w:ilvl w:val="0"/>
          <w:numId w:val="5"/>
        </w:numPr>
        <w:spacing w:after="0" w:line="259" w:lineRule="auto"/>
      </w:pPr>
      <w:r>
        <w:t>What is the probability Hannah will win exactly one match?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Pr="0078762B" w:rsidRDefault="0078762B" w:rsidP="0078762B">
      <w:pPr>
        <w:spacing w:after="0" w:line="259" w:lineRule="auto"/>
      </w:pPr>
      <w:r w:rsidRPr="0078762B">
        <w:t xml:space="preserve">There are only red marbles and green marbles in a bag. There are 5 red marbles and 3 green marbles. </w:t>
      </w:r>
      <w:r>
        <w:t xml:space="preserve"> </w:t>
      </w:r>
      <w:r w:rsidRPr="0078762B">
        <w:t xml:space="preserve">Dwayne takes at random a marble from the bag. </w:t>
      </w:r>
      <w:r w:rsidRPr="0078762B">
        <w:rPr>
          <w:u w:val="single"/>
        </w:rPr>
        <w:t xml:space="preserve">He does not </w:t>
      </w:r>
      <w:r>
        <w:rPr>
          <w:u w:val="single"/>
        </w:rPr>
        <w:t>put the marble back in the bag.</w:t>
      </w:r>
      <w:r>
        <w:t xml:space="preserve">  </w:t>
      </w:r>
      <w:r w:rsidRPr="0078762B">
        <w:t xml:space="preserve">Dwayne takes at random a second marble from the bag. </w:t>
      </w:r>
    </w:p>
    <w:p w:rsidR="0078762B" w:rsidRPr="0001121C" w:rsidRDefault="0078762B" w:rsidP="0078762B">
      <w:pPr>
        <w:spacing w:after="0" w:line="259" w:lineRule="auto"/>
      </w:pPr>
    </w:p>
    <w:p w:rsidR="0078762B" w:rsidRDefault="0078762B" w:rsidP="0078762B">
      <w:pPr>
        <w:pStyle w:val="ListParagraph"/>
        <w:numPr>
          <w:ilvl w:val="0"/>
          <w:numId w:val="6"/>
        </w:numPr>
        <w:spacing w:after="0" w:line="259" w:lineRule="auto"/>
      </w:pPr>
      <w:r>
        <w:t>Draw</w:t>
      </w:r>
      <w:r w:rsidRPr="0001121C">
        <w:t xml:space="preserve"> the probability tree diagram. 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D2186B" w:rsidRDefault="0078762B" w:rsidP="0078762B">
      <w:pPr>
        <w:pStyle w:val="ListParagraph"/>
        <w:numPr>
          <w:ilvl w:val="0"/>
          <w:numId w:val="6"/>
        </w:numPr>
        <w:spacing w:after="0" w:line="259" w:lineRule="auto"/>
      </w:pPr>
      <w:r>
        <w:t xml:space="preserve">What is the probability </w:t>
      </w:r>
      <w:r>
        <w:t>Dwayne takes 2 marbles of the same color?</w:t>
      </w:r>
      <w:r w:rsidR="0022136C">
        <w:t xml:space="preserve"> 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Pr="0078762B" w:rsidRDefault="0078762B" w:rsidP="0078762B">
      <w:pPr>
        <w:spacing w:after="0" w:line="259" w:lineRule="auto"/>
      </w:pPr>
      <w:r w:rsidRPr="0078762B">
        <w:t xml:space="preserve">There are 5 red pens, 3 blue pens and 2 green pens in a box. Gary takes at random a pen from the box and gives the pen to his friend. Gary then takes at random another pen from the box. 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pStyle w:val="ListParagraph"/>
        <w:numPr>
          <w:ilvl w:val="0"/>
          <w:numId w:val="7"/>
        </w:numPr>
        <w:spacing w:after="0" w:line="259" w:lineRule="auto"/>
      </w:pPr>
      <w:r>
        <w:t>Draw</w:t>
      </w:r>
      <w:r w:rsidRPr="0001121C">
        <w:t xml:space="preserve"> the probability tree diagram. 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pStyle w:val="ListParagraph"/>
        <w:numPr>
          <w:ilvl w:val="0"/>
          <w:numId w:val="7"/>
        </w:numPr>
        <w:spacing w:after="0" w:line="259" w:lineRule="auto"/>
      </w:pPr>
      <w:r>
        <w:t xml:space="preserve">What is the probability </w:t>
      </w:r>
      <w:r>
        <w:t>Gary takes two blue pens</w:t>
      </w:r>
      <w:r>
        <w:t>?</w:t>
      </w:r>
    </w:p>
    <w:p w:rsidR="0078762B" w:rsidRDefault="0078762B" w:rsidP="0078762B">
      <w:pPr>
        <w:spacing w:after="0" w:line="259" w:lineRule="auto"/>
      </w:pPr>
      <w:bookmarkStart w:id="0" w:name="_GoBack"/>
      <w:bookmarkEnd w:id="0"/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pStyle w:val="ListParagraph"/>
        <w:numPr>
          <w:ilvl w:val="0"/>
          <w:numId w:val="7"/>
        </w:numPr>
        <w:spacing w:after="0" w:line="259" w:lineRule="auto"/>
      </w:pPr>
      <w:r>
        <w:t xml:space="preserve">What is the probability </w:t>
      </w:r>
      <w:r>
        <w:t>Gary takes two different colored pens</w:t>
      </w:r>
      <w:r>
        <w:t>?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Pr="0078762B" w:rsidRDefault="0078762B" w:rsidP="0078762B">
      <w:pPr>
        <w:spacing w:after="0" w:line="259" w:lineRule="auto"/>
      </w:pPr>
      <w:r w:rsidRPr="0078762B">
        <w:t xml:space="preserve">Here are seven tiles.  </w:t>
      </w:r>
    </w:p>
    <w:p w:rsidR="0078762B" w:rsidRPr="0078762B" w:rsidRDefault="0078762B" w:rsidP="0078762B">
      <w:pPr>
        <w:spacing w:after="0" w:line="259" w:lineRule="auto"/>
      </w:pPr>
      <w:r w:rsidRPr="0078762B">
        <w:drawing>
          <wp:inline distT="0" distB="0" distL="0" distR="0" wp14:anchorId="6EC6231D" wp14:editId="423E0805">
            <wp:extent cx="5153140" cy="628626"/>
            <wp:effectExtent l="0" t="0" r="0" b="0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140" cy="62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62B">
        <w:t xml:space="preserve">  </w:t>
      </w:r>
    </w:p>
    <w:p w:rsidR="0078762B" w:rsidRPr="0078762B" w:rsidRDefault="0078762B" w:rsidP="0078762B">
      <w:pPr>
        <w:spacing w:after="0" w:line="259" w:lineRule="auto"/>
      </w:pPr>
      <w:r w:rsidRPr="0078762B">
        <w:t xml:space="preserve">Jim takes at random a tile. He does not replace the tile. Jim then takes at random a second tile. 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pStyle w:val="ListParagraph"/>
        <w:numPr>
          <w:ilvl w:val="0"/>
          <w:numId w:val="7"/>
        </w:numPr>
        <w:spacing w:after="0" w:line="259" w:lineRule="auto"/>
      </w:pPr>
      <w:r>
        <w:t>Draw</w:t>
      </w:r>
      <w:r w:rsidRPr="0001121C">
        <w:t xml:space="preserve"> the probability tree diagram. 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pStyle w:val="ListParagraph"/>
        <w:numPr>
          <w:ilvl w:val="0"/>
          <w:numId w:val="7"/>
        </w:numPr>
        <w:spacing w:after="0" w:line="259" w:lineRule="auto"/>
      </w:pPr>
      <w:r>
        <w:t xml:space="preserve">What is the probability </w:t>
      </w:r>
      <w:r>
        <w:t>that both tiles that Jim</w:t>
      </w:r>
      <w:r>
        <w:t xml:space="preserve"> takes </w:t>
      </w:r>
      <w:r w:rsidR="000D1435">
        <w:t>have 1 on them</w:t>
      </w:r>
      <w:r>
        <w:t>?</w:t>
      </w: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spacing w:after="0" w:line="259" w:lineRule="auto"/>
      </w:pPr>
    </w:p>
    <w:p w:rsidR="0078762B" w:rsidRDefault="0078762B" w:rsidP="0078762B">
      <w:pPr>
        <w:pStyle w:val="ListParagraph"/>
        <w:numPr>
          <w:ilvl w:val="0"/>
          <w:numId w:val="7"/>
        </w:numPr>
        <w:spacing w:after="0" w:line="259" w:lineRule="auto"/>
      </w:pPr>
      <w:r>
        <w:t xml:space="preserve">What is the probability </w:t>
      </w:r>
      <w:r w:rsidR="000D1435">
        <w:t>that the number on the second tile is larger than the number on the first tile</w:t>
      </w:r>
      <w:r>
        <w:t>?</w:t>
      </w:r>
    </w:p>
    <w:p w:rsidR="0078762B" w:rsidRDefault="0078762B" w:rsidP="0078762B">
      <w:pPr>
        <w:spacing w:after="0" w:line="259" w:lineRule="auto"/>
      </w:pPr>
    </w:p>
    <w:sectPr w:rsidR="0078762B" w:rsidSect="0022136C">
      <w:pgSz w:w="10800" w:h="1440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87C"/>
    <w:multiLevelType w:val="hybridMultilevel"/>
    <w:tmpl w:val="22B28A7A"/>
    <w:lvl w:ilvl="0" w:tplc="73F865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33C3A39"/>
    <w:multiLevelType w:val="hybridMultilevel"/>
    <w:tmpl w:val="9AF29D4A"/>
    <w:lvl w:ilvl="0" w:tplc="88B643AC">
      <w:start w:val="2"/>
      <w:numFmt w:val="decimal"/>
      <w:lvlText w:val="%1)"/>
      <w:lvlJc w:val="left"/>
      <w:pPr>
        <w:ind w:left="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E480A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A0D68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218F6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64146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4A44E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8804E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ED636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02530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F07B3"/>
    <w:multiLevelType w:val="hybridMultilevel"/>
    <w:tmpl w:val="3192276E"/>
    <w:lvl w:ilvl="0" w:tplc="006A23F8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2C26">
      <w:start w:val="1"/>
      <w:numFmt w:val="lowerLetter"/>
      <w:lvlText w:val="(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AC966">
      <w:start w:val="4"/>
      <w:numFmt w:val="decimal"/>
      <w:lvlRestart w:val="0"/>
      <w:lvlText w:val="(%3"/>
      <w:lvlJc w:val="left"/>
      <w:pPr>
        <w:ind w:left="1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A5E08">
      <w:start w:val="1"/>
      <w:numFmt w:val="decimal"/>
      <w:lvlText w:val="%4"/>
      <w:lvlJc w:val="left"/>
      <w:pPr>
        <w:ind w:left="10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03266">
      <w:start w:val="1"/>
      <w:numFmt w:val="lowerLetter"/>
      <w:lvlText w:val="%5"/>
      <w:lvlJc w:val="left"/>
      <w:pPr>
        <w:ind w:left="1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C9F5E">
      <w:start w:val="1"/>
      <w:numFmt w:val="lowerRoman"/>
      <w:lvlText w:val="%6"/>
      <w:lvlJc w:val="left"/>
      <w:pPr>
        <w:ind w:left="1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E05A">
      <w:start w:val="1"/>
      <w:numFmt w:val="decimal"/>
      <w:lvlText w:val="%7"/>
      <w:lvlJc w:val="left"/>
      <w:pPr>
        <w:ind w:left="1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6332A">
      <w:start w:val="1"/>
      <w:numFmt w:val="lowerLetter"/>
      <w:lvlText w:val="%8"/>
      <w:lvlJc w:val="left"/>
      <w:pPr>
        <w:ind w:left="1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24F4A">
      <w:start w:val="1"/>
      <w:numFmt w:val="lowerRoman"/>
      <w:lvlText w:val="%9"/>
      <w:lvlJc w:val="left"/>
      <w:pPr>
        <w:ind w:left="1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64A59"/>
    <w:multiLevelType w:val="hybridMultilevel"/>
    <w:tmpl w:val="22B28A7A"/>
    <w:lvl w:ilvl="0" w:tplc="73F865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12D776D"/>
    <w:multiLevelType w:val="hybridMultilevel"/>
    <w:tmpl w:val="22B28A7A"/>
    <w:lvl w:ilvl="0" w:tplc="73F865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16A509B"/>
    <w:multiLevelType w:val="hybridMultilevel"/>
    <w:tmpl w:val="20CC9870"/>
    <w:lvl w:ilvl="0" w:tplc="AABEC276">
      <w:start w:val="1"/>
      <w:numFmt w:val="decimal"/>
      <w:lvlText w:val="%1."/>
      <w:lvlJc w:val="left"/>
      <w:pPr>
        <w:ind w:left="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2F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88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E8C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6E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A1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201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20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C98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7A7A1E"/>
    <w:multiLevelType w:val="hybridMultilevel"/>
    <w:tmpl w:val="6734C160"/>
    <w:lvl w:ilvl="0" w:tplc="16A8B08A">
      <w:start w:val="1"/>
      <w:numFmt w:val="decimal"/>
      <w:lvlText w:val="%1."/>
      <w:lvlJc w:val="left"/>
      <w:pPr>
        <w:ind w:left="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1F48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62382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AEA1A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875E0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4E260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B748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AF6A2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EB1E2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B"/>
    <w:rsid w:val="0001121C"/>
    <w:rsid w:val="000D1435"/>
    <w:rsid w:val="0022136C"/>
    <w:rsid w:val="0078762B"/>
    <w:rsid w:val="00D2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84D75-26D2-4A7A-9001-FE9A57C8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5" w:lineRule="auto"/>
      <w:ind w:left="130" w:hanging="10"/>
    </w:pPr>
    <w:rPr>
      <w:rFonts w:ascii="Arial" w:eastAsia="Arial" w:hAnsi="Arial" w:cs="Arial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0" w:lineRule="auto"/>
      <w:ind w:left="130" w:hanging="10"/>
      <w:outlineLvl w:val="0"/>
    </w:pPr>
    <w:rPr>
      <w:rFonts w:ascii="Arial" w:eastAsia="Arial" w:hAnsi="Arial" w:cs="Arial"/>
      <w:b/>
      <w:color w:val="FF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11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6C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Cobb County School District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Chris Headlee</dc:creator>
  <cp:keywords/>
  <cp:lastModifiedBy>Bruce Nicol</cp:lastModifiedBy>
  <cp:revision>4</cp:revision>
  <cp:lastPrinted>2017-03-13T11:30:00Z</cp:lastPrinted>
  <dcterms:created xsi:type="dcterms:W3CDTF">2017-03-13T11:29:00Z</dcterms:created>
  <dcterms:modified xsi:type="dcterms:W3CDTF">2017-03-13T11:33:00Z</dcterms:modified>
</cp:coreProperties>
</file>